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E11" w:rsidRPr="000D5C0F" w:rsidRDefault="006E6012" w:rsidP="00413E11">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-38144</wp:posOffset>
                </wp:positionH>
                <wp:positionV relativeFrom="paragraph">
                  <wp:posOffset>156254</wp:posOffset>
                </wp:positionV>
                <wp:extent cx="6134986" cy="8696458"/>
                <wp:effectExtent l="19050" t="19050" r="3746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986" cy="8696458"/>
                        </a:xfrm>
                        <a:prstGeom prst="rect">
                          <a:avLst/>
                        </a:prstGeom>
                        <a:solidFill>
                          <a:srgbClr val="FFFFFF"/>
                        </a:solidFill>
                        <a:ln w="57150" cmpd="thinThick">
                          <a:solidFill>
                            <a:srgbClr val="000000"/>
                          </a:solidFill>
                          <a:miter lim="800000"/>
                          <a:headEnd/>
                          <a:tailEnd/>
                        </a:ln>
                      </wps:spPr>
                      <wps:txbx>
                        <w:txbxContent>
                          <w:p w:rsidR="00D164AE" w:rsidRPr="009C3A33" w:rsidRDefault="00D164AE" w:rsidP="00413E11">
                            <w:pPr>
                              <w:jc w:val="center"/>
                              <w:rPr>
                                <w:rFonts w:ascii="Times New Roman" w:hAnsi="Times New Roman" w:cs="Times New Roman"/>
                                <w:caps/>
                                <w:sz w:val="28"/>
                              </w:rPr>
                            </w:pPr>
                          </w:p>
                          <w:p w:rsidR="00D164AE" w:rsidRPr="009C3A33" w:rsidRDefault="00D164AE" w:rsidP="00413E11">
                            <w:pPr>
                              <w:jc w:val="center"/>
                              <w:rPr>
                                <w:rFonts w:ascii="Times New Roman" w:hAnsi="Times New Roman" w:cs="Times New Roman"/>
                                <w:caps/>
                                <w:sz w:val="28"/>
                              </w:rPr>
                            </w:pPr>
                          </w:p>
                          <w:p w:rsidR="00D164AE" w:rsidRDefault="00D164AE" w:rsidP="00413E11">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D164AE" w:rsidRPr="009C3A33" w:rsidRDefault="00D164AE" w:rsidP="00413E11">
                            <w:pPr>
                              <w:jc w:val="center"/>
                              <w:rPr>
                                <w:rFonts w:ascii="Times New Roman" w:hAnsi="Times New Roman" w:cs="Times New Roman"/>
                                <w:caps/>
                                <w:sz w:val="28"/>
                              </w:rPr>
                            </w:pPr>
                          </w:p>
                          <w:p w:rsidR="00D164AE" w:rsidRDefault="00D164AE" w:rsidP="00413E11">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D164AE" w:rsidRPr="00A549DF" w:rsidRDefault="00D164AE" w:rsidP="00413E11">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D164AE" w:rsidRPr="009C3A33" w:rsidRDefault="00D164AE" w:rsidP="00413E11">
                            <w:pPr>
                              <w:jc w:val="center"/>
                              <w:rPr>
                                <w:rFonts w:ascii="Times New Roman" w:hAnsi="Times New Roman" w:cs="Times New Roman"/>
                                <w:caps/>
                                <w:sz w:val="28"/>
                              </w:rPr>
                            </w:pPr>
                          </w:p>
                          <w:p w:rsidR="00D164AE" w:rsidRPr="009C3A33" w:rsidRDefault="00D164AE" w:rsidP="00413E11">
                            <w:pPr>
                              <w:jc w:val="center"/>
                              <w:rPr>
                                <w:rFonts w:ascii="Times New Roman" w:hAnsi="Times New Roman" w:cs="Times New Roman"/>
                                <w:caps/>
                                <w:sz w:val="28"/>
                              </w:rPr>
                            </w:pPr>
                          </w:p>
                          <w:p w:rsidR="00D164AE" w:rsidRPr="009C3A33" w:rsidRDefault="00D164AE" w:rsidP="00413E11">
                            <w:pPr>
                              <w:jc w:val="center"/>
                              <w:rPr>
                                <w:rFonts w:ascii="Times New Roman" w:hAnsi="Times New Roman" w:cs="Times New Roman"/>
                                <w:caps/>
                                <w:sz w:val="28"/>
                              </w:rPr>
                            </w:pPr>
                          </w:p>
                          <w:p w:rsidR="00D164AE" w:rsidRPr="009C3A33" w:rsidRDefault="00D164AE" w:rsidP="00413E11">
                            <w:pPr>
                              <w:jc w:val="center"/>
                              <w:rPr>
                                <w:rFonts w:ascii="Times New Roman" w:hAnsi="Times New Roman" w:cs="Times New Roman"/>
                                <w:caps/>
                                <w:sz w:val="28"/>
                              </w:rPr>
                            </w:pPr>
                          </w:p>
                          <w:p w:rsidR="00D164AE" w:rsidRPr="00A549DF" w:rsidRDefault="00D164AE" w:rsidP="00413E11">
                            <w:pPr>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D164AE" w:rsidRPr="009C3A33" w:rsidRDefault="00D164AE" w:rsidP="00413E11">
                            <w:pPr>
                              <w:jc w:val="center"/>
                              <w:rPr>
                                <w:rFonts w:ascii="Times New Roman" w:hAnsi="Times New Roman" w:cs="Times New Roman"/>
                                <w:sz w:val="28"/>
                              </w:rPr>
                            </w:pPr>
                          </w:p>
                          <w:p w:rsidR="00D164AE" w:rsidRPr="00FF6FAB" w:rsidRDefault="00D164AE" w:rsidP="00413E11">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B217A">
                              <w:rPr>
                                <w:rFonts w:ascii="Times New Roman" w:hAnsi="Times New Roman" w:cs="Times New Roman"/>
                                <w:b/>
                                <w:i/>
                                <w:sz w:val="28"/>
                              </w:rPr>
                              <w:t>:</w:t>
                            </w:r>
                            <w:r w:rsidRPr="009B217A">
                              <w:rPr>
                                <w:rFonts w:ascii="Times New Roman" w:hAnsi="Times New Roman" w:cs="Times New Roman"/>
                                <w:b/>
                                <w:i/>
                                <w:sz w:val="28"/>
                                <w:lang w:val="tg-Cyrl-TJ"/>
                              </w:rPr>
                              <w:t xml:space="preserve">                 </w:t>
                            </w:r>
                            <w:r w:rsidRPr="00903387">
                              <w:rPr>
                                <w:rFonts w:ascii="Times New Roman" w:hAnsi="Times New Roman" w:cs="Times New Roman"/>
                                <w:i/>
                                <w:sz w:val="28"/>
                                <w:lang w:val="tg-Cyrl-TJ"/>
                              </w:rPr>
                              <w:t>Карбостанак</w:t>
                            </w:r>
                          </w:p>
                          <w:p w:rsidR="00D164AE" w:rsidRPr="00BB4025" w:rsidRDefault="00D164AE" w:rsidP="00413E11">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D164AE" w:rsidRPr="00FF6FAB" w:rsidRDefault="00D164AE" w:rsidP="00413E11">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D164AE" w:rsidRPr="00BB4025" w:rsidRDefault="00D164AE" w:rsidP="00413E11">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D164AE" w:rsidRPr="00BB4025" w:rsidRDefault="00D164AE" w:rsidP="00413E11">
                            <w:pPr>
                              <w:jc w:val="center"/>
                              <w:rPr>
                                <w:rFonts w:ascii="Times New Roman" w:hAnsi="Times New Roman" w:cs="Times New Roman"/>
                                <w:sz w:val="28"/>
                                <w:lang w:val="tg-Cyrl-TJ"/>
                              </w:rPr>
                            </w:pPr>
                          </w:p>
                          <w:p w:rsidR="00D164AE" w:rsidRPr="00BB4025" w:rsidRDefault="00D164AE" w:rsidP="00413E11">
                            <w:pPr>
                              <w:jc w:val="center"/>
                              <w:rPr>
                                <w:rFonts w:ascii="Times New Roman" w:hAnsi="Times New Roman" w:cs="Times New Roman"/>
                                <w:sz w:val="28"/>
                                <w:lang w:val="tg-Cyrl-TJ"/>
                              </w:rPr>
                            </w:pPr>
                          </w:p>
                          <w:p w:rsidR="00D164AE" w:rsidRPr="00BB4025" w:rsidRDefault="00D164AE" w:rsidP="00413E11">
                            <w:pPr>
                              <w:jc w:val="center"/>
                              <w:rPr>
                                <w:rFonts w:ascii="Times New Roman" w:hAnsi="Times New Roman" w:cs="Times New Roman"/>
                                <w:sz w:val="28"/>
                                <w:lang w:val="tg-Cyrl-TJ"/>
                              </w:rPr>
                            </w:pPr>
                          </w:p>
                          <w:p w:rsidR="00D164AE" w:rsidRPr="00BB4025" w:rsidRDefault="00D164AE" w:rsidP="00413E11">
                            <w:pPr>
                              <w:jc w:val="center"/>
                              <w:rPr>
                                <w:rFonts w:ascii="Times New Roman" w:hAnsi="Times New Roman" w:cs="Times New Roman"/>
                                <w:sz w:val="28"/>
                                <w:lang w:val="tg-Cyrl-TJ"/>
                              </w:rPr>
                            </w:pPr>
                          </w:p>
                          <w:p w:rsidR="00D164AE" w:rsidRPr="00BB4025" w:rsidRDefault="00D164AE" w:rsidP="00413E11">
                            <w:pPr>
                              <w:rPr>
                                <w:rFonts w:ascii="Times New Roman" w:hAnsi="Times New Roman" w:cs="Times New Roman"/>
                                <w:sz w:val="28"/>
                                <w:lang w:val="tg-Cyrl-TJ"/>
                              </w:rPr>
                            </w:pPr>
                          </w:p>
                          <w:p w:rsidR="00D164AE" w:rsidRPr="00BB4025" w:rsidRDefault="00D164AE" w:rsidP="00413E11">
                            <w:pPr>
                              <w:jc w:val="center"/>
                              <w:rPr>
                                <w:rFonts w:ascii="Times New Roman" w:hAnsi="Times New Roman" w:cs="Times New Roman"/>
                                <w:sz w:val="28"/>
                                <w:lang w:val="tg-Cyrl-TJ"/>
                              </w:rPr>
                            </w:pPr>
                          </w:p>
                          <w:p w:rsidR="00D164AE" w:rsidRPr="00BB4025" w:rsidRDefault="00D164AE" w:rsidP="00413E11">
                            <w:pPr>
                              <w:jc w:val="center"/>
                              <w:rPr>
                                <w:rFonts w:ascii="Times New Roman" w:hAnsi="Times New Roman" w:cs="Times New Roman"/>
                                <w:sz w:val="28"/>
                                <w:lang w:val="tg-Cyrl-TJ"/>
                              </w:rPr>
                            </w:pPr>
                          </w:p>
                          <w:p w:rsidR="00D164AE" w:rsidRPr="00BB4025" w:rsidRDefault="00D164AE" w:rsidP="00413E11">
                            <w:pPr>
                              <w:rPr>
                                <w:rFonts w:ascii="Times New Roman" w:hAnsi="Times New Roman" w:cs="Times New Roman"/>
                                <w:sz w:val="28"/>
                                <w:lang w:val="tg-Cyrl-TJ"/>
                              </w:rPr>
                            </w:pPr>
                          </w:p>
                          <w:p w:rsidR="00D164AE" w:rsidRPr="00BB4025" w:rsidRDefault="00D164AE" w:rsidP="00413E11">
                            <w:pPr>
                              <w:rPr>
                                <w:rFonts w:ascii="Times New Roman" w:hAnsi="Times New Roman" w:cs="Times New Roman"/>
                                <w:sz w:val="28"/>
                                <w:lang w:val="tg-Cyrl-TJ"/>
                              </w:rPr>
                            </w:pPr>
                          </w:p>
                          <w:p w:rsidR="00D164AE" w:rsidRPr="00BB4025" w:rsidRDefault="00D164AE" w:rsidP="00413E11">
                            <w:pPr>
                              <w:jc w:val="center"/>
                              <w:rPr>
                                <w:rFonts w:ascii="Times New Roman" w:hAnsi="Times New Roman" w:cs="Times New Roman"/>
                                <w:sz w:val="28"/>
                                <w:lang w:val="tg-Cyrl-TJ"/>
                              </w:rPr>
                            </w:pPr>
                          </w:p>
                          <w:p w:rsidR="00D164AE" w:rsidRPr="00BB4025" w:rsidRDefault="00D164AE" w:rsidP="00413E11">
                            <w:pPr>
                              <w:rPr>
                                <w:rFonts w:ascii="Times New Roman" w:hAnsi="Times New Roman" w:cs="Times New Roman"/>
                                <w:sz w:val="28"/>
                                <w:lang w:val="tg-Cyrl-TJ"/>
                              </w:rPr>
                            </w:pPr>
                          </w:p>
                          <w:p w:rsidR="00D164AE" w:rsidRPr="000D5C0F" w:rsidRDefault="00D164AE" w:rsidP="00413E11">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D164AE" w:rsidRPr="000D5C0F" w:rsidRDefault="00D164AE" w:rsidP="00413E11">
                            <w:pPr>
                              <w:jc w:val="center"/>
                              <w:rPr>
                                <w:rFonts w:ascii="Times New Roman" w:hAnsi="Times New Roman" w:cs="Times New Roman"/>
                                <w:caps/>
                                <w:sz w:val="28"/>
                                <w:lang w:val="tg-Cyrl-TJ"/>
                              </w:rPr>
                            </w:pPr>
                          </w:p>
                          <w:p w:rsidR="00D164AE" w:rsidRPr="000D5C0F" w:rsidRDefault="00D164AE" w:rsidP="00413E11">
                            <w:pPr>
                              <w:jc w:val="center"/>
                              <w:rPr>
                                <w:rFonts w:ascii="Times New Roman" w:hAnsi="Times New Roman" w:cs="Times New Roman"/>
                                <w:caps/>
                                <w:sz w:val="28"/>
                                <w:lang w:val="tg-Cyrl-TJ"/>
                              </w:rPr>
                            </w:pPr>
                          </w:p>
                          <w:p w:rsidR="00D164AE" w:rsidRPr="000D5C0F" w:rsidRDefault="00D164AE" w:rsidP="00413E11">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pt;margin-top:12.3pt;width:483.05pt;height:6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" strokeweight="4.5pt">
                <v:stroke linestyle="thinThick"/>
                <v:textbox>
                  <w:txbxContent>
                    <w:p w:rsidR="00D164AE" w:rsidRPr="009C3A33" w:rsidRDefault="00D164AE" w:rsidP="00413E11">
                      <w:pPr>
                        <w:jc w:val="center"/>
                        <w:rPr>
                          <w:rFonts w:ascii="Times New Roman" w:hAnsi="Times New Roman" w:cs="Times New Roman"/>
                          <w:caps/>
                          <w:sz w:val="28"/>
                        </w:rPr>
                      </w:pPr>
                    </w:p>
                    <w:p w:rsidR="00D164AE" w:rsidRPr="009C3A33" w:rsidRDefault="00D164AE" w:rsidP="00413E11">
                      <w:pPr>
                        <w:jc w:val="center"/>
                        <w:rPr>
                          <w:rFonts w:ascii="Times New Roman" w:hAnsi="Times New Roman" w:cs="Times New Roman"/>
                          <w:caps/>
                          <w:sz w:val="28"/>
                        </w:rPr>
                      </w:pPr>
                    </w:p>
                    <w:p w:rsidR="00D164AE" w:rsidRDefault="00D164AE" w:rsidP="00413E11">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D164AE" w:rsidRPr="009C3A33" w:rsidRDefault="00D164AE" w:rsidP="00413E11">
                      <w:pPr>
                        <w:jc w:val="center"/>
                        <w:rPr>
                          <w:rFonts w:ascii="Times New Roman" w:hAnsi="Times New Roman" w:cs="Times New Roman"/>
                          <w:caps/>
                          <w:sz w:val="28"/>
                        </w:rPr>
                      </w:pPr>
                    </w:p>
                    <w:p w:rsidR="00D164AE" w:rsidRDefault="00D164AE" w:rsidP="00413E11">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D164AE" w:rsidRPr="00A549DF" w:rsidRDefault="00D164AE" w:rsidP="00413E11">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D164AE" w:rsidRPr="009C3A33" w:rsidRDefault="00D164AE" w:rsidP="00413E11">
                      <w:pPr>
                        <w:jc w:val="center"/>
                        <w:rPr>
                          <w:rFonts w:ascii="Times New Roman" w:hAnsi="Times New Roman" w:cs="Times New Roman"/>
                          <w:caps/>
                          <w:sz w:val="28"/>
                        </w:rPr>
                      </w:pPr>
                    </w:p>
                    <w:p w:rsidR="00D164AE" w:rsidRPr="009C3A33" w:rsidRDefault="00D164AE" w:rsidP="00413E11">
                      <w:pPr>
                        <w:jc w:val="center"/>
                        <w:rPr>
                          <w:rFonts w:ascii="Times New Roman" w:hAnsi="Times New Roman" w:cs="Times New Roman"/>
                          <w:caps/>
                          <w:sz w:val="28"/>
                        </w:rPr>
                      </w:pPr>
                    </w:p>
                    <w:p w:rsidR="00D164AE" w:rsidRPr="009C3A33" w:rsidRDefault="00D164AE" w:rsidP="00413E11">
                      <w:pPr>
                        <w:jc w:val="center"/>
                        <w:rPr>
                          <w:rFonts w:ascii="Times New Roman" w:hAnsi="Times New Roman" w:cs="Times New Roman"/>
                          <w:caps/>
                          <w:sz w:val="28"/>
                        </w:rPr>
                      </w:pPr>
                    </w:p>
                    <w:p w:rsidR="00D164AE" w:rsidRPr="009C3A33" w:rsidRDefault="00D164AE" w:rsidP="00413E11">
                      <w:pPr>
                        <w:jc w:val="center"/>
                        <w:rPr>
                          <w:rFonts w:ascii="Times New Roman" w:hAnsi="Times New Roman" w:cs="Times New Roman"/>
                          <w:caps/>
                          <w:sz w:val="28"/>
                        </w:rPr>
                      </w:pPr>
                    </w:p>
                    <w:p w:rsidR="00D164AE" w:rsidRPr="00A549DF" w:rsidRDefault="00D164AE" w:rsidP="00413E11">
                      <w:pPr>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D164AE" w:rsidRPr="009C3A33" w:rsidRDefault="00D164AE" w:rsidP="00413E11">
                      <w:pPr>
                        <w:jc w:val="center"/>
                        <w:rPr>
                          <w:rFonts w:ascii="Times New Roman" w:hAnsi="Times New Roman" w:cs="Times New Roman"/>
                          <w:sz w:val="28"/>
                        </w:rPr>
                      </w:pPr>
                    </w:p>
                    <w:p w:rsidR="00D164AE" w:rsidRPr="00FF6FAB" w:rsidRDefault="00D164AE" w:rsidP="00413E11">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B217A">
                        <w:rPr>
                          <w:rFonts w:ascii="Times New Roman" w:hAnsi="Times New Roman" w:cs="Times New Roman"/>
                          <w:b/>
                          <w:i/>
                          <w:sz w:val="28"/>
                        </w:rPr>
                        <w:t>:</w:t>
                      </w:r>
                      <w:r w:rsidRPr="009B217A">
                        <w:rPr>
                          <w:rFonts w:ascii="Times New Roman" w:hAnsi="Times New Roman" w:cs="Times New Roman"/>
                          <w:b/>
                          <w:i/>
                          <w:sz w:val="28"/>
                          <w:lang w:val="tg-Cyrl-TJ"/>
                        </w:rPr>
                        <w:t xml:space="preserve">                 </w:t>
                      </w:r>
                      <w:r w:rsidRPr="00903387">
                        <w:rPr>
                          <w:rFonts w:ascii="Times New Roman" w:hAnsi="Times New Roman" w:cs="Times New Roman"/>
                          <w:i/>
                          <w:sz w:val="28"/>
                          <w:lang w:val="tg-Cyrl-TJ"/>
                        </w:rPr>
                        <w:t>Карбостанак</w:t>
                      </w:r>
                    </w:p>
                    <w:p w:rsidR="00D164AE" w:rsidRPr="00BB4025" w:rsidRDefault="00D164AE" w:rsidP="00413E11">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D164AE" w:rsidRPr="00FF6FAB" w:rsidRDefault="00D164AE" w:rsidP="00413E11">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D164AE" w:rsidRPr="00BB4025" w:rsidRDefault="00D164AE" w:rsidP="00413E11">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D164AE" w:rsidRPr="00BB4025" w:rsidRDefault="00D164AE" w:rsidP="00413E11">
                      <w:pPr>
                        <w:jc w:val="center"/>
                        <w:rPr>
                          <w:rFonts w:ascii="Times New Roman" w:hAnsi="Times New Roman" w:cs="Times New Roman"/>
                          <w:sz w:val="28"/>
                          <w:lang w:val="tg-Cyrl-TJ"/>
                        </w:rPr>
                      </w:pPr>
                    </w:p>
                    <w:p w:rsidR="00D164AE" w:rsidRPr="00BB4025" w:rsidRDefault="00D164AE" w:rsidP="00413E11">
                      <w:pPr>
                        <w:jc w:val="center"/>
                        <w:rPr>
                          <w:rFonts w:ascii="Times New Roman" w:hAnsi="Times New Roman" w:cs="Times New Roman"/>
                          <w:sz w:val="28"/>
                          <w:lang w:val="tg-Cyrl-TJ"/>
                        </w:rPr>
                      </w:pPr>
                    </w:p>
                    <w:p w:rsidR="00D164AE" w:rsidRPr="00BB4025" w:rsidRDefault="00D164AE" w:rsidP="00413E11">
                      <w:pPr>
                        <w:jc w:val="center"/>
                        <w:rPr>
                          <w:rFonts w:ascii="Times New Roman" w:hAnsi="Times New Roman" w:cs="Times New Roman"/>
                          <w:sz w:val="28"/>
                          <w:lang w:val="tg-Cyrl-TJ"/>
                        </w:rPr>
                      </w:pPr>
                    </w:p>
                    <w:p w:rsidR="00D164AE" w:rsidRPr="00BB4025" w:rsidRDefault="00D164AE" w:rsidP="00413E11">
                      <w:pPr>
                        <w:jc w:val="center"/>
                        <w:rPr>
                          <w:rFonts w:ascii="Times New Roman" w:hAnsi="Times New Roman" w:cs="Times New Roman"/>
                          <w:sz w:val="28"/>
                          <w:lang w:val="tg-Cyrl-TJ"/>
                        </w:rPr>
                      </w:pPr>
                    </w:p>
                    <w:p w:rsidR="00D164AE" w:rsidRPr="00BB4025" w:rsidRDefault="00D164AE" w:rsidP="00413E11">
                      <w:pPr>
                        <w:rPr>
                          <w:rFonts w:ascii="Times New Roman" w:hAnsi="Times New Roman" w:cs="Times New Roman"/>
                          <w:sz w:val="28"/>
                          <w:lang w:val="tg-Cyrl-TJ"/>
                        </w:rPr>
                      </w:pPr>
                    </w:p>
                    <w:p w:rsidR="00D164AE" w:rsidRPr="00BB4025" w:rsidRDefault="00D164AE" w:rsidP="00413E11">
                      <w:pPr>
                        <w:jc w:val="center"/>
                        <w:rPr>
                          <w:rFonts w:ascii="Times New Roman" w:hAnsi="Times New Roman" w:cs="Times New Roman"/>
                          <w:sz w:val="28"/>
                          <w:lang w:val="tg-Cyrl-TJ"/>
                        </w:rPr>
                      </w:pPr>
                    </w:p>
                    <w:p w:rsidR="00D164AE" w:rsidRPr="00BB4025" w:rsidRDefault="00D164AE" w:rsidP="00413E11">
                      <w:pPr>
                        <w:jc w:val="center"/>
                        <w:rPr>
                          <w:rFonts w:ascii="Times New Roman" w:hAnsi="Times New Roman" w:cs="Times New Roman"/>
                          <w:sz w:val="28"/>
                          <w:lang w:val="tg-Cyrl-TJ"/>
                        </w:rPr>
                      </w:pPr>
                    </w:p>
                    <w:p w:rsidR="00D164AE" w:rsidRPr="00BB4025" w:rsidRDefault="00D164AE" w:rsidP="00413E11">
                      <w:pPr>
                        <w:rPr>
                          <w:rFonts w:ascii="Times New Roman" w:hAnsi="Times New Roman" w:cs="Times New Roman"/>
                          <w:sz w:val="28"/>
                          <w:lang w:val="tg-Cyrl-TJ"/>
                        </w:rPr>
                      </w:pPr>
                    </w:p>
                    <w:p w:rsidR="00D164AE" w:rsidRPr="00BB4025" w:rsidRDefault="00D164AE" w:rsidP="00413E11">
                      <w:pPr>
                        <w:rPr>
                          <w:rFonts w:ascii="Times New Roman" w:hAnsi="Times New Roman" w:cs="Times New Roman"/>
                          <w:sz w:val="28"/>
                          <w:lang w:val="tg-Cyrl-TJ"/>
                        </w:rPr>
                      </w:pPr>
                    </w:p>
                    <w:p w:rsidR="00D164AE" w:rsidRPr="00BB4025" w:rsidRDefault="00D164AE" w:rsidP="00413E11">
                      <w:pPr>
                        <w:jc w:val="center"/>
                        <w:rPr>
                          <w:rFonts w:ascii="Times New Roman" w:hAnsi="Times New Roman" w:cs="Times New Roman"/>
                          <w:sz w:val="28"/>
                          <w:lang w:val="tg-Cyrl-TJ"/>
                        </w:rPr>
                      </w:pPr>
                    </w:p>
                    <w:p w:rsidR="00D164AE" w:rsidRPr="00BB4025" w:rsidRDefault="00D164AE" w:rsidP="00413E11">
                      <w:pPr>
                        <w:rPr>
                          <w:rFonts w:ascii="Times New Roman" w:hAnsi="Times New Roman" w:cs="Times New Roman"/>
                          <w:sz w:val="28"/>
                          <w:lang w:val="tg-Cyrl-TJ"/>
                        </w:rPr>
                      </w:pPr>
                    </w:p>
                    <w:p w:rsidR="00D164AE" w:rsidRPr="000D5C0F" w:rsidRDefault="00D164AE" w:rsidP="00413E11">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D164AE" w:rsidRPr="000D5C0F" w:rsidRDefault="00D164AE" w:rsidP="00413E11">
                      <w:pPr>
                        <w:jc w:val="center"/>
                        <w:rPr>
                          <w:rFonts w:ascii="Times New Roman" w:hAnsi="Times New Roman" w:cs="Times New Roman"/>
                          <w:caps/>
                          <w:sz w:val="28"/>
                          <w:lang w:val="tg-Cyrl-TJ"/>
                        </w:rPr>
                      </w:pPr>
                    </w:p>
                    <w:p w:rsidR="00D164AE" w:rsidRPr="000D5C0F" w:rsidRDefault="00D164AE" w:rsidP="00413E11">
                      <w:pPr>
                        <w:jc w:val="center"/>
                        <w:rPr>
                          <w:rFonts w:ascii="Times New Roman" w:hAnsi="Times New Roman" w:cs="Times New Roman"/>
                          <w:caps/>
                          <w:sz w:val="28"/>
                          <w:lang w:val="tg-Cyrl-TJ"/>
                        </w:rPr>
                      </w:pPr>
                    </w:p>
                    <w:p w:rsidR="00D164AE" w:rsidRPr="000D5C0F" w:rsidRDefault="00D164AE" w:rsidP="00413E11">
                      <w:pPr>
                        <w:rPr>
                          <w:rFonts w:ascii="Times New Roman" w:hAnsi="Times New Roman" w:cs="Times New Roman"/>
                          <w:lang w:val="tg-Cyrl-TJ"/>
                        </w:rPr>
                      </w:pPr>
                    </w:p>
                  </w:txbxContent>
                </v:textbox>
              </v:rect>
            </w:pict>
          </mc:Fallback>
        </mc:AlternateContent>
      </w:r>
      <w:r w:rsidR="003532B2" w:rsidRPr="000D5C0F">
        <w:rPr>
          <w:sz w:val="24"/>
          <w:szCs w:val="24"/>
        </w:rPr>
        <w:t xml:space="preserve"> </w:t>
      </w:r>
      <w:r w:rsidR="003532B2" w:rsidRPr="000D5C0F">
        <w:rPr>
          <w:sz w:val="24"/>
          <w:szCs w:val="24"/>
        </w:rPr>
        <w:br w:type="page"/>
      </w:r>
    </w:p>
    <w:p w:rsidR="00413E11" w:rsidRPr="00D32DA2" w:rsidRDefault="003532B2" w:rsidP="00413E11">
      <w:pPr>
        <w:pBdr>
          <w:top w:val="thickThinSmallGap" w:sz="24" w:space="1" w:color="999999"/>
        </w:pBdr>
        <w:rPr>
          <w:rFonts w:ascii="Times New Roman" w:hAnsi="Times New Roman" w:cs="Times New Roman"/>
          <w:i/>
          <w:sz w:val="24"/>
          <w:szCs w:val="24"/>
        </w:rPr>
      </w:pPr>
      <w:r w:rsidRPr="00D32DA2">
        <w:rPr>
          <w:rFonts w:ascii="Times New Roman" w:hAnsi="Times New Roman" w:cs="Times New Roman"/>
          <w:b/>
          <w:sz w:val="24"/>
          <w:szCs w:val="24"/>
          <w:lang w:val="tg-Cyrl-TJ"/>
        </w:rPr>
        <w:lastRenderedPageBreak/>
        <w:t xml:space="preserve">Давраи тадқиқот: </w:t>
      </w:r>
      <w:r w:rsidR="00067691" w:rsidRPr="00D32DA2">
        <w:rPr>
          <w:rFonts w:ascii="Times New Roman" w:hAnsi="Times New Roman" w:cs="Times New Roman"/>
          <w:i/>
          <w:sz w:val="24"/>
          <w:szCs w:val="24"/>
          <w:lang w:val="tg-Cyrl-TJ"/>
        </w:rPr>
        <w:t>17</w:t>
      </w:r>
      <w:r w:rsidR="00100254" w:rsidRPr="00D32DA2">
        <w:rPr>
          <w:rFonts w:ascii="Times New Roman" w:hAnsi="Times New Roman" w:cs="Times New Roman"/>
          <w:i/>
          <w:sz w:val="24"/>
          <w:szCs w:val="24"/>
          <w:lang w:val="tg-Cyrl-TJ"/>
        </w:rPr>
        <w:t xml:space="preserve">.05.2022 </w:t>
      </w:r>
    </w:p>
    <w:p w:rsidR="00413E11" w:rsidRPr="00D32DA2" w:rsidRDefault="003532B2" w:rsidP="00413E11">
      <w:pPr>
        <w:rPr>
          <w:rFonts w:ascii="Times New Roman" w:hAnsi="Times New Roman" w:cs="Times New Roman"/>
          <w:b/>
          <w:sz w:val="24"/>
          <w:szCs w:val="24"/>
        </w:rPr>
      </w:pPr>
      <w:r w:rsidRPr="00D32DA2">
        <w:rPr>
          <w:rFonts w:ascii="Times New Roman" w:hAnsi="Times New Roman" w:cs="Times New Roman"/>
          <w:b/>
          <w:sz w:val="24"/>
          <w:szCs w:val="24"/>
        </w:rPr>
        <w:t>Тад</w:t>
      </w:r>
      <w:r w:rsidRPr="00D32DA2">
        <w:rPr>
          <w:rFonts w:ascii="Times New Roman" w:hAnsi="Times New Roman" w:cs="Times New Roman"/>
          <w:b/>
          <w:sz w:val="24"/>
          <w:szCs w:val="24"/>
          <w:lang w:val="tg-Cyrl-TJ"/>
        </w:rPr>
        <w:t xml:space="preserve">қиқотчиён: </w:t>
      </w:r>
      <w:r w:rsidR="00F9604A" w:rsidRPr="00D32DA2">
        <w:rPr>
          <w:rFonts w:ascii="Times New Roman" w:hAnsi="Times New Roman" w:cs="Times New Roman"/>
          <w:i/>
          <w:sz w:val="24"/>
          <w:szCs w:val="24"/>
        </w:rPr>
        <w:t xml:space="preserve">Раҳимов Саймаҳмуд </w:t>
      </w:r>
      <w:r w:rsidRPr="00D32DA2">
        <w:rPr>
          <w:rFonts w:ascii="Times New Roman" w:hAnsi="Times New Roman" w:cs="Times New Roman"/>
          <w:i/>
          <w:sz w:val="24"/>
          <w:szCs w:val="24"/>
        </w:rPr>
        <w:t>ва Н</w:t>
      </w:r>
      <w:r w:rsidR="0043109B" w:rsidRPr="00D32DA2">
        <w:rPr>
          <w:rFonts w:ascii="Times New Roman" w:hAnsi="Times New Roman" w:cs="Times New Roman"/>
          <w:i/>
          <w:sz w:val="24"/>
          <w:szCs w:val="24"/>
        </w:rPr>
        <w:t>илуфари Искандаршо</w:t>
      </w:r>
    </w:p>
    <w:p w:rsidR="00413E11" w:rsidRPr="00D32DA2" w:rsidRDefault="003532B2" w:rsidP="00413E11">
      <w:pPr>
        <w:spacing w:line="240" w:lineRule="auto"/>
        <w:jc w:val="both"/>
        <w:rPr>
          <w:rFonts w:ascii="Times New Roman" w:hAnsi="Times New Roman" w:cs="Times New Roman"/>
          <w:b/>
          <w:bCs/>
          <w:i/>
          <w:iCs/>
          <w:sz w:val="24"/>
          <w:szCs w:val="24"/>
        </w:rPr>
      </w:pPr>
      <w:r w:rsidRPr="00D32DA2">
        <w:rPr>
          <w:rFonts w:ascii="Times New Roman" w:hAnsi="Times New Roman" w:cs="Times New Roman"/>
          <w:b/>
          <w:bCs/>
          <w:sz w:val="24"/>
          <w:szCs w:val="24"/>
        </w:rPr>
        <w:t xml:space="preserve"> Асоси интихоби ҷомеа барои арзёбии муштараки минтақаҳои деҳот.</w:t>
      </w:r>
    </w:p>
    <w:p w:rsidR="00413E11" w:rsidRPr="00D32DA2" w:rsidRDefault="00413E11" w:rsidP="00413E11">
      <w:pPr>
        <w:spacing w:line="240" w:lineRule="auto"/>
        <w:rPr>
          <w:rFonts w:ascii="Times New Roman" w:hAnsi="Times New Roman" w:cs="Times New Roman"/>
          <w:i/>
          <w:iCs/>
          <w:sz w:val="24"/>
          <w:szCs w:val="24"/>
        </w:rPr>
      </w:pPr>
    </w:p>
    <w:p w:rsidR="00413E11" w:rsidRPr="00D32DA2" w:rsidRDefault="003532B2" w:rsidP="00D32DA2">
      <w:pPr>
        <w:numPr>
          <w:ilvl w:val="0"/>
          <w:numId w:val="1"/>
        </w:numPr>
        <w:ind w:left="0" w:firstLine="0"/>
        <w:jc w:val="both"/>
        <w:rPr>
          <w:rFonts w:ascii="Times New Roman" w:eastAsia="Times New Roman" w:hAnsi="Times New Roman" w:cs="Times New Roman"/>
          <w:sz w:val="24"/>
          <w:szCs w:val="24"/>
          <w:lang w:val="tg-Cyrl-TJ"/>
        </w:rPr>
      </w:pPr>
      <w:r w:rsidRPr="00D32DA2">
        <w:rPr>
          <w:rFonts w:ascii="Times New Roman" w:hAnsi="Times New Roman" w:cs="Times New Roman"/>
          <w:b/>
          <w:sz w:val="24"/>
          <w:szCs w:val="24"/>
          <w:lang w:val="tg-Cyrl-TJ"/>
        </w:rPr>
        <w:t>Мақсад</w:t>
      </w:r>
      <w:r w:rsidRPr="00D32DA2">
        <w:rPr>
          <w:rFonts w:ascii="Times New Roman" w:hAnsi="Times New Roman" w:cs="Times New Roman"/>
          <w:sz w:val="24"/>
          <w:szCs w:val="24"/>
          <w:lang w:val="tg-Cyrl-TJ"/>
        </w:rPr>
        <w:t>:</w:t>
      </w:r>
      <w:r w:rsidRPr="00D32DA2">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413E11" w:rsidRPr="00D32DA2" w:rsidRDefault="003532B2" w:rsidP="00D55427">
      <w:pPr>
        <w:numPr>
          <w:ilvl w:val="0"/>
          <w:numId w:val="1"/>
        </w:numPr>
        <w:tabs>
          <w:tab w:val="clear" w:pos="720"/>
        </w:tabs>
        <w:spacing w:after="0" w:line="240" w:lineRule="auto"/>
        <w:ind w:left="284" w:hanging="284"/>
        <w:rPr>
          <w:rFonts w:ascii="Times New Roman" w:hAnsi="Times New Roman" w:cs="Times New Roman"/>
          <w:sz w:val="24"/>
          <w:szCs w:val="24"/>
        </w:rPr>
      </w:pPr>
      <w:r w:rsidRPr="00D32DA2">
        <w:rPr>
          <w:rFonts w:ascii="Times New Roman" w:hAnsi="Times New Roman" w:cs="Times New Roman"/>
          <w:b/>
          <w:sz w:val="24"/>
          <w:szCs w:val="24"/>
          <w:lang w:val="tg-Cyrl-TJ"/>
        </w:rPr>
        <w:t>Вазифаҳо</w:t>
      </w:r>
      <w:r w:rsidRPr="00D32DA2">
        <w:rPr>
          <w:rFonts w:ascii="Times New Roman" w:hAnsi="Times New Roman" w:cs="Times New Roman"/>
          <w:b/>
          <w:sz w:val="24"/>
          <w:szCs w:val="24"/>
        </w:rPr>
        <w:t>:</w:t>
      </w:r>
      <w:r w:rsidRPr="00D32DA2">
        <w:rPr>
          <w:rFonts w:ascii="Times New Roman" w:hAnsi="Times New Roman" w:cs="Times New Roman"/>
          <w:sz w:val="24"/>
          <w:szCs w:val="24"/>
        </w:rPr>
        <w:t xml:space="preserve"> </w:t>
      </w:r>
    </w:p>
    <w:p w:rsidR="00413E11" w:rsidRPr="00D32DA2" w:rsidRDefault="003532B2" w:rsidP="00413E11">
      <w:pPr>
        <w:spacing w:line="240" w:lineRule="auto"/>
        <w:jc w:val="both"/>
        <w:rPr>
          <w:rFonts w:ascii="Times New Roman" w:hAnsi="Times New Roman" w:cs="Times New Roman"/>
          <w:sz w:val="24"/>
          <w:szCs w:val="24"/>
        </w:rPr>
      </w:pPr>
      <w:r w:rsidRPr="00D32DA2">
        <w:rPr>
          <w:rFonts w:ascii="Times New Roman" w:hAnsi="Times New Roman" w:cs="Times New Roman"/>
          <w:sz w:val="24"/>
          <w:szCs w:val="24"/>
          <w:lang w:val="tg-Cyrl-TJ"/>
        </w:rPr>
        <w:t xml:space="preserve">1.  </w:t>
      </w:r>
      <w:r w:rsidRPr="00D32DA2">
        <w:rPr>
          <w:rFonts w:ascii="Times New Roman" w:hAnsi="Times New Roman" w:cs="Times New Roman"/>
          <w:sz w:val="24"/>
          <w:szCs w:val="24"/>
        </w:rPr>
        <w:t>Муайян намудани сат</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и зиндагии а</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олии ма</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алла тавассути та</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лилу арзёб</w:t>
      </w:r>
      <w:r w:rsidRPr="00D32DA2">
        <w:rPr>
          <w:rFonts w:ascii="Times New Roman" w:hAnsi="Times New Roman" w:cs="Times New Roman"/>
          <w:sz w:val="24"/>
          <w:szCs w:val="24"/>
          <w:lang w:val="tg-Cyrl-TJ"/>
        </w:rPr>
        <w:t>ӣ</w:t>
      </w:r>
      <w:r w:rsidRPr="00D32DA2">
        <w:rPr>
          <w:rFonts w:ascii="Times New Roman" w:hAnsi="Times New Roman" w:cs="Times New Roman"/>
          <w:sz w:val="24"/>
          <w:szCs w:val="24"/>
        </w:rPr>
        <w:t>:</w:t>
      </w:r>
    </w:p>
    <w:p w:rsidR="00413E11" w:rsidRPr="00D32DA2" w:rsidRDefault="003532B2" w:rsidP="00413E11">
      <w:pPr>
        <w:numPr>
          <w:ilvl w:val="0"/>
          <w:numId w:val="2"/>
        </w:numPr>
        <w:spacing w:line="240" w:lineRule="auto"/>
        <w:ind w:left="284" w:hanging="284"/>
        <w:jc w:val="both"/>
        <w:rPr>
          <w:rFonts w:ascii="Times New Roman" w:hAnsi="Times New Roman" w:cs="Times New Roman"/>
          <w:sz w:val="24"/>
          <w:szCs w:val="24"/>
        </w:rPr>
      </w:pPr>
      <w:r w:rsidRPr="00D32DA2">
        <w:rPr>
          <w:rFonts w:ascii="Times New Roman" w:hAnsi="Times New Roman" w:cs="Times New Roman"/>
          <w:sz w:val="24"/>
          <w:szCs w:val="24"/>
        </w:rPr>
        <w:t>Мавҷудияти инфрасохтори иҷтимоӣ-иқтисодӣ;</w:t>
      </w:r>
    </w:p>
    <w:p w:rsidR="00413E11" w:rsidRPr="00D32DA2" w:rsidRDefault="003532B2" w:rsidP="00413E11">
      <w:pPr>
        <w:numPr>
          <w:ilvl w:val="0"/>
          <w:numId w:val="2"/>
        </w:numPr>
        <w:spacing w:line="240" w:lineRule="auto"/>
        <w:ind w:left="284" w:hanging="284"/>
        <w:jc w:val="both"/>
        <w:rPr>
          <w:rFonts w:ascii="Times New Roman" w:hAnsi="Times New Roman" w:cs="Times New Roman"/>
          <w:sz w:val="24"/>
          <w:szCs w:val="24"/>
        </w:rPr>
      </w:pPr>
      <w:r w:rsidRPr="00D32DA2">
        <w:rPr>
          <w:rFonts w:ascii="Times New Roman" w:hAnsi="Times New Roman" w:cs="Times New Roman"/>
          <w:sz w:val="24"/>
          <w:szCs w:val="24"/>
          <w:lang w:val="tg-Cyrl-TJ"/>
        </w:rPr>
        <w:t>Ф</w:t>
      </w:r>
      <w:r w:rsidRPr="00D32DA2">
        <w:rPr>
          <w:rFonts w:ascii="Times New Roman" w:hAnsi="Times New Roman" w:cs="Times New Roman"/>
          <w:sz w:val="24"/>
          <w:szCs w:val="24"/>
        </w:rPr>
        <w:t>авти кӯдакон ва сатҳи бемориҳои сироятӣ;</w:t>
      </w:r>
      <w:r w:rsidRPr="00D32DA2">
        <w:rPr>
          <w:rFonts w:ascii="Times New Roman" w:hAnsi="Times New Roman" w:cs="Times New Roman"/>
          <w:sz w:val="24"/>
          <w:szCs w:val="24"/>
          <w:lang w:val="tg-Cyrl-TJ"/>
        </w:rPr>
        <w:t xml:space="preserve"> </w:t>
      </w:r>
    </w:p>
    <w:p w:rsidR="00413E11" w:rsidRPr="00D32DA2" w:rsidRDefault="003532B2" w:rsidP="00413E11">
      <w:pPr>
        <w:numPr>
          <w:ilvl w:val="0"/>
          <w:numId w:val="2"/>
        </w:numPr>
        <w:spacing w:line="240" w:lineRule="auto"/>
        <w:ind w:left="284" w:hanging="284"/>
        <w:jc w:val="both"/>
        <w:rPr>
          <w:rFonts w:ascii="Times New Roman" w:hAnsi="Times New Roman" w:cs="Times New Roman"/>
          <w:sz w:val="24"/>
          <w:szCs w:val="24"/>
        </w:rPr>
      </w:pPr>
      <w:r w:rsidRPr="00D32DA2">
        <w:rPr>
          <w:rFonts w:ascii="Times New Roman" w:hAnsi="Times New Roman" w:cs="Times New Roman"/>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413E11" w:rsidRPr="00D32DA2" w:rsidRDefault="003532B2" w:rsidP="00413E11">
      <w:pPr>
        <w:numPr>
          <w:ilvl w:val="0"/>
          <w:numId w:val="2"/>
        </w:numPr>
        <w:spacing w:line="240" w:lineRule="auto"/>
        <w:ind w:left="284" w:hanging="284"/>
        <w:jc w:val="both"/>
        <w:rPr>
          <w:rFonts w:ascii="Times New Roman" w:hAnsi="Times New Roman" w:cs="Times New Roman"/>
          <w:sz w:val="24"/>
          <w:szCs w:val="24"/>
        </w:rPr>
      </w:pPr>
      <w:r w:rsidRPr="00D32DA2">
        <w:rPr>
          <w:rFonts w:ascii="Times New Roman" w:hAnsi="Times New Roman" w:cs="Times New Roman"/>
          <w:sz w:val="24"/>
          <w:szCs w:val="24"/>
        </w:rPr>
        <w:t>Дара</w:t>
      </w:r>
      <w:r w:rsidRPr="00D32DA2">
        <w:rPr>
          <w:rFonts w:ascii="Times New Roman" w:hAnsi="Times New Roman" w:cs="Times New Roman"/>
          <w:sz w:val="24"/>
          <w:szCs w:val="24"/>
          <w:lang w:val="tg-Cyrl-TJ"/>
        </w:rPr>
        <w:t>ҷ</w:t>
      </w:r>
      <w:r w:rsidRPr="00D32DA2">
        <w:rPr>
          <w:rFonts w:ascii="Times New Roman" w:hAnsi="Times New Roman" w:cs="Times New Roman"/>
          <w:sz w:val="24"/>
          <w:szCs w:val="24"/>
        </w:rPr>
        <w:t>аи шу</w:t>
      </w:r>
      <w:r w:rsidRPr="00D32DA2">
        <w:rPr>
          <w:rFonts w:ascii="Times New Roman" w:hAnsi="Times New Roman" w:cs="Times New Roman"/>
          <w:sz w:val="24"/>
          <w:szCs w:val="24"/>
          <w:lang w:val="tg-Cyrl-TJ"/>
        </w:rPr>
        <w:t>ғ</w:t>
      </w:r>
      <w:r w:rsidRPr="00D32DA2">
        <w:rPr>
          <w:rFonts w:ascii="Times New Roman" w:hAnsi="Times New Roman" w:cs="Times New Roman"/>
          <w:sz w:val="24"/>
          <w:szCs w:val="24"/>
        </w:rPr>
        <w:t>л, манбаъ</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о ва сат</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и даромад;</w:t>
      </w:r>
    </w:p>
    <w:p w:rsidR="00413E11" w:rsidRPr="00D32DA2" w:rsidRDefault="003532B2" w:rsidP="00413E11">
      <w:pPr>
        <w:numPr>
          <w:ilvl w:val="0"/>
          <w:numId w:val="2"/>
        </w:numPr>
        <w:spacing w:line="240" w:lineRule="auto"/>
        <w:ind w:left="284" w:hanging="284"/>
        <w:jc w:val="both"/>
        <w:rPr>
          <w:rFonts w:ascii="Times New Roman" w:hAnsi="Times New Roman" w:cs="Times New Roman"/>
          <w:sz w:val="24"/>
          <w:szCs w:val="24"/>
        </w:rPr>
      </w:pPr>
      <w:r w:rsidRPr="00D32DA2">
        <w:rPr>
          <w:rFonts w:ascii="Times New Roman" w:hAnsi="Times New Roman" w:cs="Times New Roman"/>
          <w:sz w:val="24"/>
          <w:szCs w:val="24"/>
        </w:rPr>
        <w:t>Сабабҳо ва сатҳи бекорӣ дар ҷомеа;</w:t>
      </w:r>
    </w:p>
    <w:p w:rsidR="00413E11" w:rsidRPr="00D32DA2" w:rsidRDefault="003532B2" w:rsidP="00413E11">
      <w:pPr>
        <w:numPr>
          <w:ilvl w:val="0"/>
          <w:numId w:val="2"/>
        </w:numPr>
        <w:spacing w:line="240" w:lineRule="auto"/>
        <w:ind w:left="284" w:hanging="284"/>
        <w:jc w:val="both"/>
        <w:rPr>
          <w:rFonts w:ascii="Times New Roman" w:hAnsi="Times New Roman" w:cs="Times New Roman"/>
          <w:sz w:val="24"/>
          <w:szCs w:val="24"/>
        </w:rPr>
      </w:pPr>
      <w:r w:rsidRPr="00D32DA2">
        <w:rPr>
          <w:rFonts w:ascii="Times New Roman" w:hAnsi="Times New Roman" w:cs="Times New Roman"/>
          <w:sz w:val="24"/>
          <w:szCs w:val="24"/>
        </w:rPr>
        <w:t>Самтҳои асосии хароҷот дар асоси буҷети солонаи оила;</w:t>
      </w:r>
    </w:p>
    <w:p w:rsidR="00413E11" w:rsidRPr="00D32DA2" w:rsidRDefault="003532B2" w:rsidP="00413E11">
      <w:pPr>
        <w:numPr>
          <w:ilvl w:val="0"/>
          <w:numId w:val="2"/>
        </w:numPr>
        <w:spacing w:line="240" w:lineRule="auto"/>
        <w:ind w:left="284" w:hanging="284"/>
        <w:jc w:val="both"/>
        <w:rPr>
          <w:rFonts w:ascii="Times New Roman" w:hAnsi="Times New Roman" w:cs="Times New Roman"/>
          <w:sz w:val="24"/>
          <w:szCs w:val="24"/>
        </w:rPr>
      </w:pPr>
      <w:r w:rsidRPr="00D32DA2">
        <w:rPr>
          <w:rFonts w:ascii="Times New Roman" w:hAnsi="Times New Roman" w:cs="Times New Roman"/>
          <w:sz w:val="24"/>
          <w:szCs w:val="24"/>
        </w:rPr>
        <w:t>Нишондиҳандаҳои камбизоатӣ ва гурӯҳбандии ҷ</w:t>
      </w:r>
      <w:r w:rsidRPr="00D32DA2">
        <w:rPr>
          <w:rFonts w:ascii="Times New Roman" w:hAnsi="Times New Roman" w:cs="Times New Roman"/>
          <w:sz w:val="24"/>
          <w:szCs w:val="24"/>
          <w:lang w:val="tg-Cyrl-TJ"/>
        </w:rPr>
        <w:t>омеа</w:t>
      </w:r>
      <w:r w:rsidRPr="00D32DA2">
        <w:rPr>
          <w:rFonts w:ascii="Times New Roman" w:hAnsi="Times New Roman" w:cs="Times New Roman"/>
          <w:sz w:val="24"/>
          <w:szCs w:val="24"/>
        </w:rPr>
        <w:t>ҳо аз рӯи сатҳи зиндагӣ</w:t>
      </w:r>
      <w:r w:rsidRPr="00D32DA2">
        <w:rPr>
          <w:rFonts w:ascii="Times New Roman" w:hAnsi="Times New Roman" w:cs="Times New Roman"/>
          <w:sz w:val="24"/>
          <w:szCs w:val="24"/>
          <w:lang w:val="tg-Cyrl-TJ"/>
        </w:rPr>
        <w:t>.</w:t>
      </w:r>
    </w:p>
    <w:p w:rsidR="00413E11" w:rsidRPr="00D32DA2" w:rsidRDefault="003532B2" w:rsidP="00413E11">
      <w:pPr>
        <w:spacing w:line="240" w:lineRule="auto"/>
        <w:jc w:val="both"/>
        <w:rPr>
          <w:rFonts w:ascii="Times New Roman" w:hAnsi="Times New Roman" w:cs="Times New Roman"/>
          <w:sz w:val="24"/>
          <w:szCs w:val="24"/>
          <w:lang w:val="tg-Cyrl-TJ"/>
        </w:rPr>
      </w:pPr>
      <w:r w:rsidRPr="00D32DA2">
        <w:rPr>
          <w:rFonts w:ascii="Times New Roman" w:hAnsi="Times New Roman" w:cs="Times New Roman"/>
          <w:sz w:val="24"/>
          <w:szCs w:val="24"/>
          <w:lang w:val="tg-Cyrl-TJ"/>
        </w:rPr>
        <w:t>2.</w:t>
      </w:r>
      <w:r w:rsidRPr="00D32DA2">
        <w:rPr>
          <w:rFonts w:ascii="Times New Roman" w:hAnsi="Times New Roman" w:cs="Times New Roman"/>
        </w:rPr>
        <w:t xml:space="preserve"> </w:t>
      </w:r>
      <w:r w:rsidRPr="00D32DA2">
        <w:rPr>
          <w:rFonts w:ascii="Times New Roman" w:hAnsi="Times New Roman" w:cs="Times New Roman"/>
          <w:sz w:val="24"/>
          <w:szCs w:val="24"/>
        </w:rPr>
        <w:t>Муайян кардани дараҷаи ягонагии сокинони ҷ</w:t>
      </w:r>
      <w:r w:rsidRPr="00D32DA2">
        <w:rPr>
          <w:rFonts w:ascii="Times New Roman" w:hAnsi="Times New Roman" w:cs="Times New Roman"/>
          <w:sz w:val="24"/>
          <w:szCs w:val="24"/>
          <w:lang w:val="tg-Cyrl-TJ"/>
        </w:rPr>
        <w:t>омеа</w:t>
      </w:r>
      <w:r w:rsidRPr="00D32DA2">
        <w:rPr>
          <w:rFonts w:ascii="Times New Roman" w:hAnsi="Times New Roman" w:cs="Times New Roman"/>
          <w:sz w:val="24"/>
          <w:szCs w:val="24"/>
        </w:rPr>
        <w:t xml:space="preserve"> ва/ё ихтилофҳои дохилии онҳо;</w:t>
      </w:r>
    </w:p>
    <w:p w:rsidR="00413E11" w:rsidRPr="00D32DA2" w:rsidRDefault="003532B2" w:rsidP="00413E11">
      <w:pPr>
        <w:spacing w:line="240" w:lineRule="auto"/>
        <w:jc w:val="both"/>
        <w:rPr>
          <w:rFonts w:ascii="Times New Roman" w:hAnsi="Times New Roman" w:cs="Times New Roman"/>
          <w:sz w:val="24"/>
          <w:szCs w:val="24"/>
        </w:rPr>
      </w:pPr>
      <w:r w:rsidRPr="00D32DA2">
        <w:rPr>
          <w:rFonts w:ascii="Times New Roman" w:hAnsi="Times New Roman" w:cs="Times New Roman"/>
          <w:sz w:val="24"/>
          <w:szCs w:val="24"/>
        </w:rPr>
        <w:t>3. Муайян намудани масъалаҳои афзалиятноки ҷомеа;</w:t>
      </w:r>
    </w:p>
    <w:p w:rsidR="00413E11" w:rsidRPr="00D32DA2" w:rsidRDefault="003532B2" w:rsidP="00413E11">
      <w:pPr>
        <w:spacing w:line="240" w:lineRule="auto"/>
        <w:jc w:val="both"/>
        <w:rPr>
          <w:rFonts w:ascii="Times New Roman" w:hAnsi="Times New Roman" w:cs="Times New Roman"/>
          <w:sz w:val="24"/>
          <w:szCs w:val="24"/>
        </w:rPr>
      </w:pPr>
      <w:r w:rsidRPr="00D32DA2">
        <w:rPr>
          <w:rFonts w:ascii="Times New Roman" w:hAnsi="Times New Roman" w:cs="Times New Roman"/>
          <w:sz w:val="24"/>
          <w:szCs w:val="24"/>
        </w:rPr>
        <w:t xml:space="preserve">4. </w:t>
      </w:r>
      <w:r w:rsidRPr="00D32DA2">
        <w:rPr>
          <w:rFonts w:ascii="Times New Roman" w:hAnsi="Times New Roman" w:cs="Times New Roman"/>
          <w:sz w:val="24"/>
          <w:szCs w:val="24"/>
          <w:lang w:val="tg-Cyrl-TJ"/>
        </w:rPr>
        <w:t>Т</w:t>
      </w:r>
      <w:r w:rsidRPr="00D32DA2">
        <w:rPr>
          <w:rFonts w:ascii="Times New Roman" w:hAnsi="Times New Roman" w:cs="Times New Roman"/>
          <w:sz w:val="24"/>
          <w:szCs w:val="24"/>
        </w:rPr>
        <w:t>а</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лили захира</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о, имконият</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о ва тайёрии а</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ол</w:t>
      </w:r>
      <w:r w:rsidRPr="00D32DA2">
        <w:rPr>
          <w:rFonts w:ascii="Times New Roman" w:hAnsi="Times New Roman" w:cs="Times New Roman"/>
          <w:sz w:val="24"/>
          <w:szCs w:val="24"/>
          <w:lang w:val="tg-Cyrl-TJ"/>
        </w:rPr>
        <w:t>ӣ</w:t>
      </w:r>
      <w:r w:rsidRPr="00D32DA2">
        <w:rPr>
          <w:rFonts w:ascii="Times New Roman" w:hAnsi="Times New Roman" w:cs="Times New Roman"/>
          <w:sz w:val="24"/>
          <w:szCs w:val="24"/>
        </w:rPr>
        <w:t xml:space="preserve"> дар ма</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ал</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 xml:space="preserve">о барои ба </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алли масъала</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ои и</w:t>
      </w:r>
      <w:r w:rsidRPr="00D32DA2">
        <w:rPr>
          <w:rFonts w:ascii="Times New Roman" w:hAnsi="Times New Roman" w:cs="Times New Roman"/>
          <w:sz w:val="24"/>
          <w:szCs w:val="24"/>
          <w:lang w:val="tg-Cyrl-TJ"/>
        </w:rPr>
        <w:t>ҷ</w:t>
      </w:r>
      <w:r w:rsidRPr="00D32DA2">
        <w:rPr>
          <w:rFonts w:ascii="Times New Roman" w:hAnsi="Times New Roman" w:cs="Times New Roman"/>
          <w:sz w:val="24"/>
          <w:szCs w:val="24"/>
        </w:rPr>
        <w:t>тимо</w:t>
      </w:r>
      <w:r w:rsidRPr="00D32DA2">
        <w:rPr>
          <w:rFonts w:ascii="Times New Roman" w:hAnsi="Times New Roman" w:cs="Times New Roman"/>
          <w:sz w:val="24"/>
          <w:szCs w:val="24"/>
          <w:lang w:val="tg-Cyrl-TJ"/>
        </w:rPr>
        <w:t>ӣ</w:t>
      </w:r>
      <w:r w:rsidRPr="00D32DA2">
        <w:rPr>
          <w:rFonts w:ascii="Times New Roman" w:hAnsi="Times New Roman" w:cs="Times New Roman"/>
          <w:sz w:val="24"/>
          <w:szCs w:val="24"/>
        </w:rPr>
        <w:t xml:space="preserve"> </w:t>
      </w:r>
      <w:r w:rsidRPr="00D32DA2">
        <w:rPr>
          <w:rFonts w:ascii="Times New Roman" w:hAnsi="Times New Roman" w:cs="Times New Roman"/>
          <w:sz w:val="24"/>
          <w:szCs w:val="24"/>
          <w:lang w:val="tg-Cyrl-TJ"/>
        </w:rPr>
        <w:t>ва ҷ</w:t>
      </w:r>
      <w:r w:rsidRPr="00D32DA2">
        <w:rPr>
          <w:rFonts w:ascii="Times New Roman" w:hAnsi="Times New Roman" w:cs="Times New Roman"/>
          <w:sz w:val="24"/>
          <w:szCs w:val="24"/>
        </w:rPr>
        <w:t>алб намудани он</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 xml:space="preserve">о; </w:t>
      </w:r>
    </w:p>
    <w:p w:rsidR="00413E11" w:rsidRPr="00D32DA2" w:rsidRDefault="003532B2" w:rsidP="00413E11">
      <w:pPr>
        <w:spacing w:line="240" w:lineRule="auto"/>
        <w:jc w:val="both"/>
        <w:rPr>
          <w:rFonts w:ascii="Times New Roman" w:hAnsi="Times New Roman" w:cs="Times New Roman"/>
          <w:sz w:val="24"/>
          <w:szCs w:val="24"/>
        </w:rPr>
      </w:pPr>
      <w:r w:rsidRPr="00D32DA2">
        <w:rPr>
          <w:rFonts w:ascii="Times New Roman" w:hAnsi="Times New Roman" w:cs="Times New Roman"/>
          <w:sz w:val="24"/>
          <w:szCs w:val="24"/>
          <w:lang w:val="tg-Cyrl-TJ"/>
        </w:rPr>
        <w:t>5.</w:t>
      </w:r>
      <w:r w:rsidRPr="00D32DA2">
        <w:rPr>
          <w:rFonts w:ascii="Times New Roman" w:hAnsi="Times New Roman" w:cs="Times New Roman"/>
        </w:rPr>
        <w:t xml:space="preserve"> </w:t>
      </w:r>
      <w:r w:rsidRPr="00D32DA2">
        <w:rPr>
          <w:rFonts w:ascii="Times New Roman" w:hAnsi="Times New Roman" w:cs="Times New Roman"/>
          <w:sz w:val="24"/>
          <w:szCs w:val="24"/>
        </w:rPr>
        <w:t>Арзёбии иқтидори институтсионалии ҷомеа ва роҳбарони он;</w:t>
      </w:r>
    </w:p>
    <w:p w:rsidR="00413E11" w:rsidRPr="00D32DA2" w:rsidRDefault="003532B2" w:rsidP="00413E11">
      <w:pPr>
        <w:spacing w:line="240" w:lineRule="auto"/>
        <w:jc w:val="both"/>
        <w:rPr>
          <w:rFonts w:ascii="Times New Roman" w:hAnsi="Times New Roman" w:cs="Times New Roman"/>
          <w:sz w:val="24"/>
          <w:szCs w:val="24"/>
        </w:rPr>
      </w:pPr>
      <w:r w:rsidRPr="00D32DA2">
        <w:rPr>
          <w:rFonts w:ascii="Times New Roman" w:hAnsi="Times New Roman" w:cs="Times New Roman"/>
          <w:sz w:val="24"/>
          <w:szCs w:val="24"/>
          <w:lang w:val="tg-Cyrl-TJ"/>
        </w:rPr>
        <w:t xml:space="preserve">6. </w:t>
      </w:r>
      <w:r w:rsidRPr="00D32DA2">
        <w:rPr>
          <w:rFonts w:ascii="Times New Roman" w:hAnsi="Times New Roman" w:cs="Times New Roman"/>
          <w:sz w:val="24"/>
          <w:szCs w:val="24"/>
        </w:rPr>
        <w:t xml:space="preserve">Муайян кардани дараҷаи иштироки ҷомеа ва қобилият дар </w:t>
      </w:r>
      <w:r w:rsidRPr="00D32DA2">
        <w:rPr>
          <w:rFonts w:ascii="Times New Roman" w:hAnsi="Times New Roman" w:cs="Times New Roman"/>
          <w:sz w:val="24"/>
          <w:szCs w:val="24"/>
          <w:lang w:val="tg-Cyrl-TJ"/>
        </w:rPr>
        <w:t>пойдори</w:t>
      </w:r>
      <w:r w:rsidRPr="00D32DA2">
        <w:rPr>
          <w:rFonts w:ascii="Times New Roman" w:hAnsi="Times New Roman" w:cs="Times New Roman"/>
          <w:sz w:val="24"/>
          <w:szCs w:val="24"/>
        </w:rPr>
        <w:t>и лоиҳа;</w:t>
      </w:r>
    </w:p>
    <w:p w:rsidR="00413E11" w:rsidRPr="00D32DA2" w:rsidRDefault="003532B2" w:rsidP="00413E11">
      <w:pPr>
        <w:spacing w:line="240" w:lineRule="auto"/>
        <w:jc w:val="both"/>
        <w:rPr>
          <w:rFonts w:ascii="Times New Roman" w:hAnsi="Times New Roman" w:cs="Times New Roman"/>
          <w:sz w:val="24"/>
          <w:szCs w:val="24"/>
        </w:rPr>
      </w:pPr>
      <w:r w:rsidRPr="00D32DA2">
        <w:rPr>
          <w:rFonts w:ascii="Times New Roman" w:hAnsi="Times New Roman" w:cs="Times New Roman"/>
          <w:sz w:val="24"/>
          <w:szCs w:val="24"/>
          <w:lang w:val="tg-Cyrl-TJ"/>
        </w:rPr>
        <w:t>7.</w:t>
      </w:r>
      <w:r w:rsidRPr="00D32DA2">
        <w:rPr>
          <w:rFonts w:ascii="Times New Roman" w:hAnsi="Times New Roman" w:cs="Times New Roman"/>
          <w:lang w:val="tg-Cyrl-TJ"/>
        </w:rPr>
        <w:t xml:space="preserve"> </w:t>
      </w:r>
      <w:r w:rsidRPr="00D32DA2">
        <w:rPr>
          <w:rFonts w:ascii="Times New Roman" w:hAnsi="Times New Roman" w:cs="Times New Roman"/>
          <w:sz w:val="24"/>
          <w:szCs w:val="24"/>
        </w:rPr>
        <w:t>Таҳлил ва арзёбии барномаҳои башардӯстона аз ҷониби ҷомеа, дигар донорҳо ва иштироки аъзоёни ҷомеа дар татбиқи онҳо.</w:t>
      </w:r>
    </w:p>
    <w:p w:rsidR="00413E11" w:rsidRPr="00D32DA2" w:rsidRDefault="003532B2" w:rsidP="00413E11">
      <w:pPr>
        <w:spacing w:line="240" w:lineRule="auto"/>
        <w:jc w:val="both"/>
        <w:rPr>
          <w:rFonts w:ascii="Times New Roman" w:hAnsi="Times New Roman" w:cs="Times New Roman"/>
          <w:sz w:val="24"/>
          <w:szCs w:val="24"/>
        </w:rPr>
      </w:pPr>
      <w:r w:rsidRPr="00D32DA2">
        <w:rPr>
          <w:rFonts w:ascii="Times New Roman" w:hAnsi="Times New Roman" w:cs="Times New Roman"/>
          <w:sz w:val="24"/>
          <w:szCs w:val="24"/>
        </w:rPr>
        <w:t>8.</w:t>
      </w:r>
      <w:r w:rsidRPr="00D32DA2">
        <w:rPr>
          <w:rFonts w:ascii="Times New Roman" w:hAnsi="Times New Roman" w:cs="Times New Roman"/>
        </w:rPr>
        <w:t xml:space="preserve"> </w:t>
      </w:r>
      <w:r w:rsidRPr="00D32DA2">
        <w:rPr>
          <w:rFonts w:ascii="Times New Roman" w:hAnsi="Times New Roman" w:cs="Times New Roman"/>
          <w:sz w:val="24"/>
          <w:szCs w:val="24"/>
        </w:rPr>
        <w:t>Муайян намудани нер</w:t>
      </w:r>
      <w:r w:rsidRPr="00D32DA2">
        <w:rPr>
          <w:rFonts w:ascii="Times New Roman" w:hAnsi="Times New Roman" w:cs="Times New Roman"/>
          <w:sz w:val="24"/>
          <w:szCs w:val="24"/>
          <w:lang w:val="tg-Cyrl-TJ"/>
        </w:rPr>
        <w:t>ӯ</w:t>
      </w:r>
      <w:r w:rsidRPr="00D32DA2">
        <w:rPr>
          <w:rFonts w:ascii="Times New Roman" w:hAnsi="Times New Roman" w:cs="Times New Roman"/>
          <w:sz w:val="24"/>
          <w:szCs w:val="24"/>
        </w:rPr>
        <w:t xml:space="preserve"> ва на</w:t>
      </w:r>
      <w:r w:rsidRPr="00D32DA2">
        <w:rPr>
          <w:rFonts w:ascii="Times New Roman" w:hAnsi="Times New Roman" w:cs="Times New Roman"/>
          <w:sz w:val="24"/>
          <w:szCs w:val="24"/>
          <w:lang w:val="tg-Cyrl-TJ"/>
        </w:rPr>
        <w:t>қ</w:t>
      </w:r>
      <w:r w:rsidRPr="00D32DA2">
        <w:rPr>
          <w:rFonts w:ascii="Times New Roman" w:hAnsi="Times New Roman" w:cs="Times New Roman"/>
          <w:sz w:val="24"/>
          <w:szCs w:val="24"/>
        </w:rPr>
        <w:t>ши ма</w:t>
      </w:r>
      <w:r w:rsidRPr="00D32DA2">
        <w:rPr>
          <w:rFonts w:ascii="Times New Roman" w:hAnsi="Times New Roman" w:cs="Times New Roman"/>
          <w:sz w:val="24"/>
          <w:szCs w:val="24"/>
          <w:lang w:val="tg-Cyrl-TJ"/>
        </w:rPr>
        <w:t>қ</w:t>
      </w:r>
      <w:r w:rsidRPr="00D32DA2">
        <w:rPr>
          <w:rFonts w:ascii="Times New Roman" w:hAnsi="Times New Roman" w:cs="Times New Roman"/>
          <w:sz w:val="24"/>
          <w:szCs w:val="24"/>
        </w:rPr>
        <w:t xml:space="preserve">омоти </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окимияти ма</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алл</w:t>
      </w:r>
      <w:r w:rsidRPr="00D32DA2">
        <w:rPr>
          <w:rFonts w:ascii="Times New Roman" w:hAnsi="Times New Roman" w:cs="Times New Roman"/>
          <w:sz w:val="24"/>
          <w:szCs w:val="24"/>
          <w:lang w:val="tg-Cyrl-TJ"/>
        </w:rPr>
        <w:t xml:space="preserve">ӣ </w:t>
      </w:r>
      <w:r w:rsidRPr="00D32DA2">
        <w:rPr>
          <w:rFonts w:ascii="Times New Roman" w:hAnsi="Times New Roman" w:cs="Times New Roman"/>
          <w:sz w:val="24"/>
          <w:szCs w:val="24"/>
        </w:rPr>
        <w:t xml:space="preserve">дар </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алли проблема</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ои и</w:t>
      </w:r>
      <w:r w:rsidRPr="00D32DA2">
        <w:rPr>
          <w:rFonts w:ascii="Times New Roman" w:hAnsi="Times New Roman" w:cs="Times New Roman"/>
          <w:sz w:val="24"/>
          <w:szCs w:val="24"/>
          <w:lang w:val="tg-Cyrl-TJ"/>
        </w:rPr>
        <w:t>ҷ</w:t>
      </w:r>
      <w:r w:rsidRPr="00D32DA2">
        <w:rPr>
          <w:rFonts w:ascii="Times New Roman" w:hAnsi="Times New Roman" w:cs="Times New Roman"/>
          <w:sz w:val="24"/>
          <w:szCs w:val="24"/>
        </w:rPr>
        <w:t>тимо</w:t>
      </w:r>
      <w:r w:rsidRPr="00D32DA2">
        <w:rPr>
          <w:rFonts w:ascii="Times New Roman" w:hAnsi="Times New Roman" w:cs="Times New Roman"/>
          <w:sz w:val="24"/>
          <w:szCs w:val="24"/>
          <w:lang w:val="tg-Cyrl-TJ"/>
        </w:rPr>
        <w:t>ӣ</w:t>
      </w:r>
      <w:r w:rsidRPr="00D32DA2">
        <w:rPr>
          <w:rFonts w:ascii="Times New Roman" w:hAnsi="Times New Roman" w:cs="Times New Roman"/>
          <w:sz w:val="24"/>
          <w:szCs w:val="24"/>
        </w:rPr>
        <w:t>;</w:t>
      </w:r>
    </w:p>
    <w:p w:rsidR="001D024B" w:rsidRPr="00D32DA2" w:rsidRDefault="003532B2" w:rsidP="00413E11">
      <w:pPr>
        <w:spacing w:line="240" w:lineRule="auto"/>
        <w:jc w:val="both"/>
        <w:rPr>
          <w:rFonts w:ascii="Times New Roman" w:hAnsi="Times New Roman" w:cs="Times New Roman"/>
          <w:sz w:val="24"/>
          <w:szCs w:val="24"/>
          <w:lang w:val="tg-Cyrl-TJ"/>
        </w:rPr>
      </w:pPr>
      <w:r w:rsidRPr="00D32DA2">
        <w:rPr>
          <w:rFonts w:ascii="Times New Roman" w:hAnsi="Times New Roman" w:cs="Times New Roman"/>
          <w:sz w:val="24"/>
          <w:szCs w:val="24"/>
        </w:rPr>
        <w:t>9.</w:t>
      </w:r>
      <w:r w:rsidRPr="00D32DA2">
        <w:rPr>
          <w:rFonts w:ascii="Times New Roman" w:hAnsi="Times New Roman" w:cs="Times New Roman"/>
        </w:rPr>
        <w:t xml:space="preserve"> </w:t>
      </w:r>
      <w:r w:rsidRPr="00D32DA2">
        <w:rPr>
          <w:rFonts w:ascii="Times New Roman" w:hAnsi="Times New Roman" w:cs="Times New Roman"/>
          <w:sz w:val="24"/>
          <w:szCs w:val="24"/>
        </w:rPr>
        <w:t>Таҳияи нақшаи амалии ҷомеа</w:t>
      </w:r>
      <w:r w:rsidRPr="00D32DA2">
        <w:rPr>
          <w:rFonts w:ascii="Times New Roman" w:hAnsi="Times New Roman" w:cs="Times New Roman"/>
          <w:sz w:val="24"/>
          <w:szCs w:val="24"/>
          <w:lang w:val="tg-Cyrl-TJ"/>
        </w:rPr>
        <w:t>.</w:t>
      </w:r>
    </w:p>
    <w:p w:rsidR="00413E11" w:rsidRPr="00D32DA2" w:rsidRDefault="00413E11" w:rsidP="00413E11">
      <w:pPr>
        <w:spacing w:line="240" w:lineRule="auto"/>
        <w:jc w:val="both"/>
        <w:rPr>
          <w:rFonts w:ascii="Times New Roman" w:hAnsi="Times New Roman" w:cs="Times New Roman"/>
          <w:sz w:val="24"/>
          <w:szCs w:val="24"/>
        </w:rPr>
      </w:pPr>
    </w:p>
    <w:p w:rsidR="00D55427" w:rsidRPr="00D32DA2" w:rsidRDefault="00D55427" w:rsidP="00413E11">
      <w:pPr>
        <w:spacing w:line="240" w:lineRule="auto"/>
        <w:jc w:val="both"/>
        <w:rPr>
          <w:rFonts w:ascii="Times New Roman" w:hAnsi="Times New Roman" w:cs="Times New Roman"/>
          <w:sz w:val="24"/>
          <w:szCs w:val="24"/>
        </w:rPr>
      </w:pPr>
    </w:p>
    <w:p w:rsidR="00D55427" w:rsidRPr="00D32DA2" w:rsidRDefault="00D55427" w:rsidP="00413E11">
      <w:pPr>
        <w:spacing w:line="240" w:lineRule="auto"/>
        <w:jc w:val="both"/>
        <w:rPr>
          <w:rFonts w:ascii="Times New Roman" w:hAnsi="Times New Roman" w:cs="Times New Roman"/>
          <w:sz w:val="24"/>
          <w:szCs w:val="24"/>
        </w:rPr>
      </w:pPr>
    </w:p>
    <w:p w:rsidR="00D55427" w:rsidRPr="00D32DA2" w:rsidRDefault="00D55427" w:rsidP="00413E11">
      <w:pPr>
        <w:spacing w:line="240" w:lineRule="auto"/>
        <w:jc w:val="both"/>
        <w:rPr>
          <w:rFonts w:ascii="Times New Roman" w:hAnsi="Times New Roman" w:cs="Times New Roman"/>
          <w:sz w:val="24"/>
          <w:szCs w:val="24"/>
        </w:rPr>
      </w:pPr>
    </w:p>
    <w:p w:rsidR="00D55427" w:rsidRPr="00D32DA2" w:rsidRDefault="00D55427" w:rsidP="00413E11">
      <w:pPr>
        <w:spacing w:line="240" w:lineRule="auto"/>
        <w:jc w:val="both"/>
        <w:rPr>
          <w:rFonts w:ascii="Times New Roman" w:hAnsi="Times New Roman" w:cs="Times New Roman"/>
          <w:sz w:val="24"/>
          <w:szCs w:val="24"/>
        </w:rPr>
      </w:pPr>
    </w:p>
    <w:p w:rsidR="00D55427" w:rsidRPr="00D32DA2" w:rsidRDefault="00D55427" w:rsidP="00413E11">
      <w:pPr>
        <w:spacing w:line="240" w:lineRule="auto"/>
        <w:jc w:val="both"/>
        <w:rPr>
          <w:rFonts w:ascii="Times New Roman" w:hAnsi="Times New Roman" w:cs="Times New Roman"/>
          <w:sz w:val="24"/>
          <w:szCs w:val="24"/>
        </w:rPr>
      </w:pPr>
    </w:p>
    <w:p w:rsidR="00413E11" w:rsidRPr="00D32DA2" w:rsidRDefault="003532B2" w:rsidP="00413E11">
      <w:pPr>
        <w:spacing w:line="240" w:lineRule="auto"/>
        <w:jc w:val="both"/>
        <w:rPr>
          <w:rFonts w:ascii="Times New Roman" w:hAnsi="Times New Roman" w:cs="Times New Roman"/>
          <w:b/>
          <w:sz w:val="24"/>
          <w:szCs w:val="24"/>
        </w:rPr>
      </w:pPr>
      <w:r w:rsidRPr="00D32DA2">
        <w:rPr>
          <w:rFonts w:ascii="Times New Roman" w:hAnsi="Times New Roman" w:cs="Times New Roman"/>
          <w:b/>
          <w:sz w:val="24"/>
          <w:szCs w:val="24"/>
        </w:rPr>
        <w:lastRenderedPageBreak/>
        <w:t>I</w:t>
      </w:r>
      <w:r w:rsidRPr="00D32DA2">
        <w:rPr>
          <w:rFonts w:ascii="Times New Roman" w:hAnsi="Times New Roman" w:cs="Times New Roman"/>
          <w:b/>
          <w:sz w:val="24"/>
          <w:szCs w:val="24"/>
          <w:lang w:val="tg-Cyrl-TJ"/>
        </w:rPr>
        <w:t>.</w:t>
      </w:r>
      <w:r w:rsidRPr="00D32DA2">
        <w:rPr>
          <w:rFonts w:ascii="Times New Roman" w:hAnsi="Times New Roman" w:cs="Times New Roman"/>
          <w:b/>
          <w:sz w:val="24"/>
          <w:szCs w:val="24"/>
        </w:rPr>
        <w:t xml:space="preserve"> Тавсифҳои умумӣ:</w:t>
      </w:r>
    </w:p>
    <w:p w:rsidR="00413E11" w:rsidRPr="00D32DA2" w:rsidRDefault="003532B2" w:rsidP="00D55427">
      <w:pPr>
        <w:numPr>
          <w:ilvl w:val="1"/>
          <w:numId w:val="3"/>
        </w:numPr>
        <w:tabs>
          <w:tab w:val="clear" w:pos="1440"/>
        </w:tabs>
        <w:spacing w:line="240" w:lineRule="auto"/>
        <w:ind w:left="0" w:firstLine="0"/>
        <w:jc w:val="both"/>
        <w:rPr>
          <w:rFonts w:ascii="Times New Roman" w:hAnsi="Times New Roman" w:cs="Times New Roman"/>
          <w:sz w:val="24"/>
          <w:szCs w:val="24"/>
          <w:lang w:val="tg-Cyrl-TJ"/>
        </w:rPr>
      </w:pPr>
      <w:r w:rsidRPr="00D32DA2">
        <w:rPr>
          <w:rFonts w:ascii="Times New Roman" w:hAnsi="Times New Roman" w:cs="Times New Roman"/>
          <w:sz w:val="24"/>
          <w:szCs w:val="24"/>
          <w:lang w:val="tg-Cyrl-TJ"/>
        </w:rPr>
        <w:t xml:space="preserve"> 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413E11" w:rsidRPr="00D32DA2" w:rsidRDefault="00413E11" w:rsidP="00413E11">
      <w:pPr>
        <w:spacing w:line="240" w:lineRule="auto"/>
        <w:ind w:left="720"/>
        <w:jc w:val="both"/>
        <w:rPr>
          <w:rFonts w:ascii="Times New Roman" w:hAnsi="Times New Roman" w:cs="Times New Roman"/>
          <w:sz w:val="24"/>
          <w:szCs w:val="24"/>
          <w:lang w:val="tg-Cyrl-TJ"/>
        </w:rPr>
      </w:pPr>
    </w:p>
    <w:tbl>
      <w:tblPr>
        <w:tblStyle w:val="a3"/>
        <w:tblW w:w="9351" w:type="dxa"/>
        <w:tblLook w:val="04A0" w:firstRow="1" w:lastRow="0" w:firstColumn="1" w:lastColumn="0" w:noHBand="0" w:noVBand="1"/>
      </w:tblPr>
      <w:tblGrid>
        <w:gridCol w:w="567"/>
        <w:gridCol w:w="3543"/>
        <w:gridCol w:w="851"/>
        <w:gridCol w:w="4390"/>
      </w:tblGrid>
      <w:tr w:rsidR="00413E11" w:rsidRPr="00D32DA2" w:rsidTr="0073724B">
        <w:tc>
          <w:tcPr>
            <w:tcW w:w="567" w:type="dxa"/>
          </w:tcPr>
          <w:p w:rsidR="00413E11" w:rsidRPr="00D32DA2" w:rsidRDefault="003532B2" w:rsidP="00413E11">
            <w:pPr>
              <w:jc w:val="both"/>
              <w:rPr>
                <w:rFonts w:ascii="Times New Roman" w:hAnsi="Times New Roman" w:cs="Times New Roman"/>
                <w:sz w:val="24"/>
                <w:szCs w:val="24"/>
              </w:rPr>
            </w:pPr>
            <w:r w:rsidRPr="00D32DA2">
              <w:rPr>
                <w:rFonts w:ascii="Times New Roman" w:hAnsi="Times New Roman" w:cs="Times New Roman"/>
                <w:sz w:val="24"/>
                <w:szCs w:val="24"/>
              </w:rPr>
              <w:t>№ б/т</w:t>
            </w:r>
          </w:p>
        </w:tc>
        <w:tc>
          <w:tcPr>
            <w:tcW w:w="3543" w:type="dxa"/>
          </w:tcPr>
          <w:p w:rsidR="00413E11" w:rsidRPr="00D32DA2" w:rsidRDefault="003532B2" w:rsidP="00413E11">
            <w:pPr>
              <w:jc w:val="center"/>
              <w:rPr>
                <w:rFonts w:ascii="Times New Roman" w:hAnsi="Times New Roman" w:cs="Times New Roman"/>
                <w:sz w:val="24"/>
                <w:szCs w:val="24"/>
              </w:rPr>
            </w:pPr>
            <w:r w:rsidRPr="00D32DA2">
              <w:rPr>
                <w:rFonts w:ascii="Times New Roman" w:hAnsi="Times New Roman" w:cs="Times New Roman"/>
                <w:sz w:val="24"/>
                <w:szCs w:val="24"/>
              </w:rPr>
              <w:t>Маълумот</w:t>
            </w:r>
          </w:p>
        </w:tc>
        <w:tc>
          <w:tcPr>
            <w:tcW w:w="851" w:type="dxa"/>
          </w:tcPr>
          <w:p w:rsidR="00413E11" w:rsidRPr="00D32DA2" w:rsidRDefault="003532B2" w:rsidP="00413E11">
            <w:pPr>
              <w:jc w:val="center"/>
              <w:rPr>
                <w:rFonts w:ascii="Times New Roman" w:hAnsi="Times New Roman" w:cs="Times New Roman"/>
                <w:sz w:val="24"/>
                <w:szCs w:val="24"/>
              </w:rPr>
            </w:pPr>
            <w:r w:rsidRPr="00D32DA2">
              <w:rPr>
                <w:rFonts w:ascii="Times New Roman" w:hAnsi="Times New Roman" w:cs="Times New Roman"/>
                <w:sz w:val="24"/>
                <w:szCs w:val="24"/>
              </w:rPr>
              <w:t>Ченак</w:t>
            </w:r>
          </w:p>
        </w:tc>
        <w:tc>
          <w:tcPr>
            <w:tcW w:w="4390" w:type="dxa"/>
          </w:tcPr>
          <w:p w:rsidR="00413E11" w:rsidRPr="00D32DA2" w:rsidRDefault="003532B2" w:rsidP="00413E11">
            <w:pPr>
              <w:jc w:val="center"/>
              <w:rPr>
                <w:rFonts w:ascii="Times New Roman" w:hAnsi="Times New Roman" w:cs="Times New Roman"/>
                <w:sz w:val="24"/>
                <w:szCs w:val="24"/>
              </w:rPr>
            </w:pPr>
            <w:r w:rsidRPr="00D32DA2">
              <w:rPr>
                <w:rFonts w:ascii="Times New Roman" w:hAnsi="Times New Roman" w:cs="Times New Roman"/>
                <w:sz w:val="24"/>
                <w:szCs w:val="24"/>
              </w:rPr>
              <w:t>Нишонди</w:t>
            </w:r>
            <w:r w:rsidRPr="00D32DA2">
              <w:rPr>
                <w:rFonts w:ascii="Times New Roman" w:hAnsi="Times New Roman" w:cs="Times New Roman"/>
                <w:sz w:val="24"/>
                <w:szCs w:val="24"/>
                <w:lang w:val="tg-Cyrl-TJ"/>
              </w:rPr>
              <w:t>ҳ</w:t>
            </w:r>
            <w:r w:rsidRPr="00D32DA2">
              <w:rPr>
                <w:rFonts w:ascii="Times New Roman" w:hAnsi="Times New Roman" w:cs="Times New Roman"/>
                <w:sz w:val="24"/>
                <w:szCs w:val="24"/>
              </w:rPr>
              <w:t>анда</w:t>
            </w:r>
          </w:p>
        </w:tc>
      </w:tr>
      <w:tr w:rsidR="00413E11" w:rsidRPr="00D32DA2" w:rsidTr="0073724B">
        <w:tc>
          <w:tcPr>
            <w:tcW w:w="567" w:type="dxa"/>
          </w:tcPr>
          <w:p w:rsidR="00413E11" w:rsidRPr="00D32DA2" w:rsidRDefault="003532B2" w:rsidP="00413E11">
            <w:pPr>
              <w:jc w:val="center"/>
              <w:rPr>
                <w:rFonts w:ascii="Times New Roman" w:hAnsi="Times New Roman" w:cs="Times New Roman"/>
                <w:sz w:val="24"/>
                <w:szCs w:val="24"/>
              </w:rPr>
            </w:pPr>
            <w:r w:rsidRPr="00D32DA2">
              <w:rPr>
                <w:rFonts w:ascii="Times New Roman" w:hAnsi="Times New Roman" w:cs="Times New Roman"/>
                <w:sz w:val="24"/>
                <w:szCs w:val="24"/>
              </w:rPr>
              <w:t>1</w:t>
            </w:r>
          </w:p>
        </w:tc>
        <w:tc>
          <w:tcPr>
            <w:tcW w:w="3543" w:type="dxa"/>
          </w:tcPr>
          <w:p w:rsidR="00413E11" w:rsidRPr="00D32DA2" w:rsidRDefault="003532B2" w:rsidP="00413E11">
            <w:pPr>
              <w:jc w:val="both"/>
              <w:rPr>
                <w:rFonts w:ascii="Times New Roman" w:hAnsi="Times New Roman" w:cs="Times New Roman"/>
                <w:sz w:val="24"/>
                <w:szCs w:val="24"/>
                <w:lang w:val="tg-Cyrl-TJ"/>
              </w:rPr>
            </w:pPr>
            <w:r w:rsidRPr="00D32DA2">
              <w:rPr>
                <w:rFonts w:ascii="Times New Roman" w:hAnsi="Times New Roman" w:cs="Times New Roman"/>
                <w:sz w:val="24"/>
                <w:szCs w:val="24"/>
              </w:rPr>
              <w:t>Ҷойгиршавии ҷуғроф</w:t>
            </w:r>
            <w:r w:rsidRPr="00D32DA2">
              <w:rPr>
                <w:rFonts w:ascii="Times New Roman" w:hAnsi="Times New Roman" w:cs="Times New Roman"/>
                <w:sz w:val="24"/>
                <w:szCs w:val="24"/>
                <w:lang w:val="tg-Cyrl-TJ"/>
              </w:rPr>
              <w:t>ӣ</w:t>
            </w:r>
          </w:p>
        </w:tc>
        <w:tc>
          <w:tcPr>
            <w:tcW w:w="851" w:type="dxa"/>
          </w:tcPr>
          <w:p w:rsidR="00413E11" w:rsidRPr="00D32DA2" w:rsidRDefault="00413E11" w:rsidP="00413E11">
            <w:pPr>
              <w:jc w:val="both"/>
              <w:rPr>
                <w:rFonts w:ascii="Times New Roman" w:hAnsi="Times New Roman" w:cs="Times New Roman"/>
                <w:sz w:val="24"/>
                <w:szCs w:val="24"/>
              </w:rPr>
            </w:pPr>
          </w:p>
        </w:tc>
        <w:tc>
          <w:tcPr>
            <w:tcW w:w="4390" w:type="dxa"/>
          </w:tcPr>
          <w:p w:rsidR="00413E11" w:rsidRPr="00D32DA2" w:rsidRDefault="00B20BE6" w:rsidP="00413E11">
            <w:pPr>
              <w:jc w:val="both"/>
              <w:rPr>
                <w:rFonts w:ascii="Times New Roman" w:hAnsi="Times New Roman" w:cs="Times New Roman"/>
                <w:i/>
                <w:sz w:val="24"/>
                <w:szCs w:val="24"/>
              </w:rPr>
            </w:pPr>
            <w:r w:rsidRPr="00D32DA2">
              <w:rPr>
                <w:rFonts w:ascii="Times New Roman" w:hAnsi="Times New Roman" w:cs="Times New Roman"/>
                <w:i/>
                <w:sz w:val="24"/>
                <w:szCs w:val="24"/>
              </w:rPr>
              <w:t>Қ</w:t>
            </w:r>
            <w:r w:rsidR="00DD5330" w:rsidRPr="00D32DA2">
              <w:rPr>
                <w:rFonts w:ascii="Times New Roman" w:hAnsi="Times New Roman" w:cs="Times New Roman"/>
                <w:i/>
                <w:sz w:val="24"/>
                <w:szCs w:val="24"/>
              </w:rPr>
              <w:t>исмати шимолу шарқии</w:t>
            </w:r>
            <w:r w:rsidR="003532B2" w:rsidRPr="00D32DA2">
              <w:rPr>
                <w:rFonts w:ascii="Times New Roman" w:hAnsi="Times New Roman" w:cs="Times New Roman"/>
                <w:i/>
                <w:sz w:val="24"/>
                <w:szCs w:val="24"/>
              </w:rPr>
              <w:t xml:space="preserve"> ҷамоат, шимолу шарқии шаҳри Кӯлоб </w:t>
            </w:r>
          </w:p>
        </w:tc>
      </w:tr>
      <w:tr w:rsidR="00413E11" w:rsidRPr="00D32DA2" w:rsidTr="0073724B">
        <w:tc>
          <w:tcPr>
            <w:tcW w:w="567" w:type="dxa"/>
          </w:tcPr>
          <w:p w:rsidR="00413E11" w:rsidRPr="00D32DA2" w:rsidRDefault="003532B2" w:rsidP="00413E11">
            <w:pPr>
              <w:jc w:val="center"/>
              <w:rPr>
                <w:rFonts w:ascii="Times New Roman" w:hAnsi="Times New Roman" w:cs="Times New Roman"/>
                <w:sz w:val="24"/>
                <w:szCs w:val="24"/>
              </w:rPr>
            </w:pPr>
            <w:r w:rsidRPr="00D32DA2">
              <w:rPr>
                <w:rFonts w:ascii="Times New Roman" w:hAnsi="Times New Roman" w:cs="Times New Roman"/>
                <w:sz w:val="24"/>
                <w:szCs w:val="24"/>
              </w:rPr>
              <w:t>2</w:t>
            </w:r>
          </w:p>
        </w:tc>
        <w:tc>
          <w:tcPr>
            <w:tcW w:w="3543" w:type="dxa"/>
          </w:tcPr>
          <w:p w:rsidR="00413E11" w:rsidRPr="00D32DA2" w:rsidRDefault="003532B2" w:rsidP="00413E11">
            <w:pPr>
              <w:jc w:val="both"/>
              <w:rPr>
                <w:rFonts w:ascii="Times New Roman" w:hAnsi="Times New Roman" w:cs="Times New Roman"/>
                <w:sz w:val="24"/>
                <w:szCs w:val="24"/>
              </w:rPr>
            </w:pPr>
            <w:r w:rsidRPr="00D32DA2">
              <w:rPr>
                <w:rFonts w:ascii="Times New Roman" w:hAnsi="Times New Roman" w:cs="Times New Roman"/>
                <w:sz w:val="24"/>
                <w:szCs w:val="24"/>
              </w:rPr>
              <w:t>Шумораи хонаводаҳо</w:t>
            </w:r>
          </w:p>
        </w:tc>
        <w:tc>
          <w:tcPr>
            <w:tcW w:w="851" w:type="dxa"/>
          </w:tcPr>
          <w:p w:rsidR="00413E11" w:rsidRPr="00D32DA2" w:rsidRDefault="003532B2" w:rsidP="00413E11">
            <w:pPr>
              <w:jc w:val="center"/>
              <w:rPr>
                <w:rFonts w:ascii="Times New Roman" w:hAnsi="Times New Roman" w:cs="Times New Roman"/>
                <w:sz w:val="24"/>
                <w:szCs w:val="24"/>
              </w:rPr>
            </w:pPr>
            <w:r w:rsidRPr="00D32DA2">
              <w:rPr>
                <w:rFonts w:ascii="Times New Roman" w:hAnsi="Times New Roman" w:cs="Times New Roman"/>
                <w:sz w:val="24"/>
                <w:szCs w:val="24"/>
              </w:rPr>
              <w:t xml:space="preserve">оила </w:t>
            </w:r>
          </w:p>
        </w:tc>
        <w:tc>
          <w:tcPr>
            <w:tcW w:w="4390" w:type="dxa"/>
          </w:tcPr>
          <w:p w:rsidR="00413E11" w:rsidRPr="00D32DA2" w:rsidRDefault="00215A8A" w:rsidP="00D32DA2">
            <w:pPr>
              <w:jc w:val="center"/>
              <w:rPr>
                <w:rFonts w:ascii="Times New Roman" w:hAnsi="Times New Roman" w:cs="Times New Roman"/>
                <w:i/>
                <w:sz w:val="24"/>
                <w:szCs w:val="24"/>
              </w:rPr>
            </w:pPr>
            <w:r w:rsidRPr="00D32DA2">
              <w:rPr>
                <w:rFonts w:ascii="Times New Roman" w:hAnsi="Times New Roman" w:cs="Times New Roman"/>
                <w:i/>
                <w:sz w:val="24"/>
                <w:szCs w:val="24"/>
              </w:rPr>
              <w:t>28</w:t>
            </w:r>
          </w:p>
        </w:tc>
      </w:tr>
      <w:tr w:rsidR="0018631E" w:rsidRPr="00D32DA2" w:rsidTr="0073724B">
        <w:tc>
          <w:tcPr>
            <w:tcW w:w="567" w:type="dxa"/>
            <w:vMerge w:val="restart"/>
          </w:tcPr>
          <w:p w:rsidR="0018631E" w:rsidRPr="00D32DA2" w:rsidRDefault="0018631E" w:rsidP="00413E11">
            <w:pPr>
              <w:jc w:val="center"/>
              <w:rPr>
                <w:rFonts w:ascii="Times New Roman" w:hAnsi="Times New Roman" w:cs="Times New Roman"/>
                <w:sz w:val="24"/>
                <w:szCs w:val="24"/>
              </w:rPr>
            </w:pPr>
            <w:r w:rsidRPr="00D32DA2">
              <w:rPr>
                <w:rFonts w:ascii="Times New Roman" w:hAnsi="Times New Roman" w:cs="Times New Roman"/>
                <w:sz w:val="24"/>
                <w:szCs w:val="24"/>
              </w:rPr>
              <w:t>3</w:t>
            </w:r>
          </w:p>
        </w:tc>
        <w:tc>
          <w:tcPr>
            <w:tcW w:w="3543" w:type="dxa"/>
          </w:tcPr>
          <w:p w:rsidR="0018631E" w:rsidRPr="00D32DA2" w:rsidRDefault="0018631E" w:rsidP="00413E11">
            <w:pPr>
              <w:jc w:val="both"/>
              <w:rPr>
                <w:rFonts w:ascii="Times New Roman" w:hAnsi="Times New Roman" w:cs="Times New Roman"/>
                <w:sz w:val="24"/>
                <w:szCs w:val="24"/>
              </w:rPr>
            </w:pPr>
            <w:r w:rsidRPr="00D32DA2">
              <w:rPr>
                <w:rFonts w:ascii="Times New Roman" w:hAnsi="Times New Roman" w:cs="Times New Roman"/>
                <w:sz w:val="24"/>
                <w:szCs w:val="24"/>
              </w:rPr>
              <w:t>Шумораи аҳолӣ</w:t>
            </w:r>
          </w:p>
        </w:tc>
        <w:tc>
          <w:tcPr>
            <w:tcW w:w="851" w:type="dxa"/>
          </w:tcPr>
          <w:p w:rsidR="0018631E" w:rsidRPr="00D32DA2" w:rsidRDefault="0018631E" w:rsidP="00413E11">
            <w:pPr>
              <w:jc w:val="center"/>
              <w:rPr>
                <w:rFonts w:ascii="Times New Roman" w:hAnsi="Times New Roman" w:cs="Times New Roman"/>
                <w:sz w:val="24"/>
                <w:szCs w:val="24"/>
              </w:rPr>
            </w:pPr>
            <w:r w:rsidRPr="00D32DA2">
              <w:rPr>
                <w:rFonts w:ascii="Times New Roman" w:hAnsi="Times New Roman" w:cs="Times New Roman"/>
                <w:sz w:val="24"/>
                <w:szCs w:val="24"/>
              </w:rPr>
              <w:t>нафар</w:t>
            </w:r>
          </w:p>
        </w:tc>
        <w:tc>
          <w:tcPr>
            <w:tcW w:w="4390" w:type="dxa"/>
          </w:tcPr>
          <w:p w:rsidR="0018631E" w:rsidRPr="00D32DA2" w:rsidRDefault="0018631E" w:rsidP="00D32DA2">
            <w:pPr>
              <w:tabs>
                <w:tab w:val="left" w:pos="1426"/>
                <w:tab w:val="center" w:pos="1820"/>
              </w:tabs>
              <w:jc w:val="center"/>
              <w:rPr>
                <w:rFonts w:ascii="Times New Roman" w:hAnsi="Times New Roman" w:cs="Times New Roman"/>
                <w:i/>
                <w:sz w:val="24"/>
                <w:szCs w:val="24"/>
              </w:rPr>
            </w:pPr>
            <w:r w:rsidRPr="00D32DA2">
              <w:rPr>
                <w:rFonts w:ascii="Times New Roman" w:hAnsi="Times New Roman" w:cs="Times New Roman"/>
                <w:i/>
                <w:sz w:val="24"/>
                <w:szCs w:val="24"/>
              </w:rPr>
              <w:t>193</w:t>
            </w:r>
          </w:p>
        </w:tc>
      </w:tr>
      <w:tr w:rsidR="0018631E" w:rsidRPr="00D32DA2" w:rsidTr="0073724B">
        <w:tc>
          <w:tcPr>
            <w:tcW w:w="567" w:type="dxa"/>
            <w:vMerge/>
          </w:tcPr>
          <w:p w:rsidR="0018631E" w:rsidRPr="00D32DA2" w:rsidRDefault="0018631E" w:rsidP="00413E11">
            <w:pPr>
              <w:jc w:val="center"/>
              <w:rPr>
                <w:rFonts w:ascii="Times New Roman" w:hAnsi="Times New Roman" w:cs="Times New Roman"/>
                <w:sz w:val="24"/>
                <w:szCs w:val="24"/>
              </w:rPr>
            </w:pPr>
          </w:p>
        </w:tc>
        <w:tc>
          <w:tcPr>
            <w:tcW w:w="3543" w:type="dxa"/>
          </w:tcPr>
          <w:p w:rsidR="0018631E" w:rsidRPr="00D32DA2" w:rsidRDefault="0018631E" w:rsidP="00413E11">
            <w:pPr>
              <w:jc w:val="both"/>
              <w:rPr>
                <w:rFonts w:ascii="Times New Roman" w:hAnsi="Times New Roman" w:cs="Times New Roman"/>
                <w:sz w:val="24"/>
                <w:szCs w:val="24"/>
              </w:rPr>
            </w:pPr>
            <w:r w:rsidRPr="00D32DA2">
              <w:rPr>
                <w:rFonts w:ascii="Times New Roman" w:hAnsi="Times New Roman" w:cs="Times New Roman"/>
                <w:sz w:val="24"/>
                <w:szCs w:val="24"/>
              </w:rPr>
              <w:t>аз он</w:t>
            </w:r>
            <w:r w:rsidRPr="00D32DA2">
              <w:rPr>
                <w:rFonts w:ascii="Times New Roman" w:hAnsi="Times New Roman" w:cs="Times New Roman"/>
                <w:sz w:val="24"/>
                <w:szCs w:val="24"/>
                <w:lang w:val="tg-Cyrl-TJ"/>
              </w:rPr>
              <w:t xml:space="preserve"> ҷумла</w:t>
            </w:r>
            <w:r w:rsidRPr="00D32DA2">
              <w:rPr>
                <w:rFonts w:ascii="Times New Roman" w:hAnsi="Times New Roman" w:cs="Times New Roman"/>
                <w:sz w:val="24"/>
                <w:szCs w:val="24"/>
              </w:rPr>
              <w:t>:</w:t>
            </w:r>
            <w:r w:rsidRPr="00D32DA2">
              <w:rPr>
                <w:rFonts w:ascii="Times New Roman" w:hAnsi="Times New Roman" w:cs="Times New Roman"/>
                <w:sz w:val="24"/>
                <w:szCs w:val="24"/>
                <w:lang w:val="tg-Cyrl-TJ"/>
              </w:rPr>
              <w:t xml:space="preserve"> </w:t>
            </w:r>
            <w:r w:rsidRPr="00D32DA2">
              <w:rPr>
                <w:rFonts w:ascii="Times New Roman" w:hAnsi="Times New Roman" w:cs="Times New Roman"/>
                <w:sz w:val="24"/>
                <w:szCs w:val="24"/>
              </w:rPr>
              <w:t>Мардҳо</w:t>
            </w:r>
          </w:p>
        </w:tc>
        <w:tc>
          <w:tcPr>
            <w:tcW w:w="851" w:type="dxa"/>
          </w:tcPr>
          <w:p w:rsidR="0018631E" w:rsidRPr="00D32DA2" w:rsidRDefault="0018631E" w:rsidP="00413E11">
            <w:pPr>
              <w:jc w:val="center"/>
              <w:rPr>
                <w:rFonts w:ascii="Times New Roman" w:hAnsi="Times New Roman" w:cs="Times New Roman"/>
                <w:sz w:val="24"/>
                <w:szCs w:val="24"/>
              </w:rPr>
            </w:pPr>
            <w:r w:rsidRPr="00D32DA2">
              <w:rPr>
                <w:rFonts w:ascii="Times New Roman" w:hAnsi="Times New Roman" w:cs="Times New Roman"/>
                <w:sz w:val="24"/>
                <w:szCs w:val="24"/>
              </w:rPr>
              <w:t>нафар</w:t>
            </w:r>
          </w:p>
        </w:tc>
        <w:tc>
          <w:tcPr>
            <w:tcW w:w="4390" w:type="dxa"/>
          </w:tcPr>
          <w:p w:rsidR="0018631E" w:rsidRPr="00D32DA2" w:rsidRDefault="0018631E" w:rsidP="00D32DA2">
            <w:pPr>
              <w:jc w:val="center"/>
              <w:rPr>
                <w:rFonts w:ascii="Times New Roman" w:hAnsi="Times New Roman" w:cs="Times New Roman"/>
                <w:i/>
                <w:sz w:val="24"/>
                <w:szCs w:val="24"/>
              </w:rPr>
            </w:pPr>
            <w:r w:rsidRPr="00D32DA2">
              <w:rPr>
                <w:rFonts w:ascii="Times New Roman" w:hAnsi="Times New Roman" w:cs="Times New Roman"/>
                <w:i/>
                <w:sz w:val="24"/>
                <w:szCs w:val="24"/>
              </w:rPr>
              <w:t>92</w:t>
            </w:r>
          </w:p>
        </w:tc>
      </w:tr>
      <w:tr w:rsidR="00413E11" w:rsidRPr="00D32DA2" w:rsidTr="0073724B">
        <w:tc>
          <w:tcPr>
            <w:tcW w:w="567" w:type="dxa"/>
          </w:tcPr>
          <w:p w:rsidR="00413E11" w:rsidRPr="00D32DA2" w:rsidRDefault="00413E11" w:rsidP="00413E11">
            <w:pPr>
              <w:jc w:val="center"/>
              <w:rPr>
                <w:rFonts w:ascii="Times New Roman" w:hAnsi="Times New Roman" w:cs="Times New Roman"/>
                <w:sz w:val="24"/>
                <w:szCs w:val="24"/>
              </w:rPr>
            </w:pPr>
          </w:p>
        </w:tc>
        <w:tc>
          <w:tcPr>
            <w:tcW w:w="3543" w:type="dxa"/>
          </w:tcPr>
          <w:p w:rsidR="00413E11" w:rsidRPr="00D32DA2" w:rsidRDefault="003532B2" w:rsidP="00413E11">
            <w:pPr>
              <w:jc w:val="both"/>
              <w:rPr>
                <w:rFonts w:ascii="Times New Roman" w:hAnsi="Times New Roman" w:cs="Times New Roman"/>
                <w:sz w:val="24"/>
                <w:szCs w:val="24"/>
              </w:rPr>
            </w:pPr>
            <w:r w:rsidRPr="00D32DA2">
              <w:rPr>
                <w:rFonts w:ascii="Times New Roman" w:hAnsi="Times New Roman" w:cs="Times New Roman"/>
                <w:sz w:val="24"/>
                <w:szCs w:val="24"/>
              </w:rPr>
              <w:t xml:space="preserve">              </w:t>
            </w:r>
            <w:r w:rsidRPr="00D32DA2">
              <w:rPr>
                <w:rFonts w:ascii="Times New Roman" w:hAnsi="Times New Roman" w:cs="Times New Roman"/>
                <w:sz w:val="24"/>
                <w:szCs w:val="24"/>
                <w:lang w:val="tg-Cyrl-TJ"/>
              </w:rPr>
              <w:t xml:space="preserve">        </w:t>
            </w:r>
            <w:r w:rsidRPr="00D32DA2">
              <w:rPr>
                <w:rFonts w:ascii="Times New Roman" w:hAnsi="Times New Roman" w:cs="Times New Roman"/>
                <w:sz w:val="24"/>
                <w:szCs w:val="24"/>
              </w:rPr>
              <w:t>Занҳо</w:t>
            </w:r>
          </w:p>
        </w:tc>
        <w:tc>
          <w:tcPr>
            <w:tcW w:w="851" w:type="dxa"/>
          </w:tcPr>
          <w:p w:rsidR="00413E11" w:rsidRPr="00D32DA2" w:rsidRDefault="003532B2" w:rsidP="00413E11">
            <w:pPr>
              <w:jc w:val="center"/>
              <w:rPr>
                <w:rFonts w:ascii="Times New Roman" w:hAnsi="Times New Roman" w:cs="Times New Roman"/>
                <w:sz w:val="24"/>
                <w:szCs w:val="24"/>
              </w:rPr>
            </w:pPr>
            <w:r w:rsidRPr="00D32DA2">
              <w:rPr>
                <w:rFonts w:ascii="Times New Roman" w:hAnsi="Times New Roman" w:cs="Times New Roman"/>
                <w:sz w:val="24"/>
                <w:szCs w:val="24"/>
              </w:rPr>
              <w:t>нафар</w:t>
            </w:r>
          </w:p>
        </w:tc>
        <w:tc>
          <w:tcPr>
            <w:tcW w:w="4390" w:type="dxa"/>
          </w:tcPr>
          <w:p w:rsidR="00413E11" w:rsidRPr="00D32DA2" w:rsidRDefault="00215A8A" w:rsidP="00D32DA2">
            <w:pPr>
              <w:jc w:val="center"/>
              <w:rPr>
                <w:rFonts w:ascii="Times New Roman" w:hAnsi="Times New Roman" w:cs="Times New Roman"/>
                <w:i/>
                <w:sz w:val="24"/>
                <w:szCs w:val="24"/>
              </w:rPr>
            </w:pPr>
            <w:r w:rsidRPr="00D32DA2">
              <w:rPr>
                <w:rFonts w:ascii="Times New Roman" w:hAnsi="Times New Roman" w:cs="Times New Roman"/>
                <w:i/>
                <w:sz w:val="24"/>
                <w:szCs w:val="24"/>
              </w:rPr>
              <w:t>101</w:t>
            </w:r>
          </w:p>
        </w:tc>
      </w:tr>
      <w:tr w:rsidR="0018631E" w:rsidRPr="00D32DA2" w:rsidTr="0073724B">
        <w:tc>
          <w:tcPr>
            <w:tcW w:w="567" w:type="dxa"/>
            <w:vMerge w:val="restart"/>
          </w:tcPr>
          <w:p w:rsidR="0018631E" w:rsidRPr="00D32DA2" w:rsidRDefault="0018631E" w:rsidP="00413E11">
            <w:pPr>
              <w:jc w:val="center"/>
              <w:rPr>
                <w:rFonts w:ascii="Times New Roman" w:hAnsi="Times New Roman" w:cs="Times New Roman"/>
                <w:sz w:val="24"/>
                <w:szCs w:val="24"/>
              </w:rPr>
            </w:pPr>
            <w:r w:rsidRPr="00D32DA2">
              <w:rPr>
                <w:rFonts w:ascii="Times New Roman" w:hAnsi="Times New Roman" w:cs="Times New Roman"/>
                <w:sz w:val="24"/>
                <w:szCs w:val="24"/>
              </w:rPr>
              <w:t>4</w:t>
            </w:r>
          </w:p>
        </w:tc>
        <w:tc>
          <w:tcPr>
            <w:tcW w:w="3543" w:type="dxa"/>
          </w:tcPr>
          <w:p w:rsidR="0018631E" w:rsidRPr="00D32DA2" w:rsidRDefault="0018631E" w:rsidP="00413E11">
            <w:pPr>
              <w:jc w:val="both"/>
              <w:rPr>
                <w:rFonts w:ascii="Times New Roman" w:hAnsi="Times New Roman" w:cs="Times New Roman"/>
                <w:sz w:val="24"/>
                <w:szCs w:val="24"/>
              </w:rPr>
            </w:pPr>
            <w:r w:rsidRPr="00D32DA2">
              <w:rPr>
                <w:rFonts w:ascii="Times New Roman" w:hAnsi="Times New Roman" w:cs="Times New Roman"/>
                <w:sz w:val="24"/>
                <w:szCs w:val="24"/>
              </w:rPr>
              <w:t>Ҳайати этникӣ:</w:t>
            </w:r>
            <w:r w:rsidRPr="00D32DA2">
              <w:rPr>
                <w:rFonts w:ascii="Times New Roman" w:hAnsi="Times New Roman" w:cs="Times New Roman"/>
                <w:sz w:val="24"/>
                <w:szCs w:val="24"/>
                <w:lang w:val="tg-Cyrl-TJ"/>
              </w:rPr>
              <w:t xml:space="preserve"> </w:t>
            </w:r>
            <w:r w:rsidRPr="00D32DA2">
              <w:rPr>
                <w:rFonts w:ascii="Times New Roman" w:hAnsi="Times New Roman" w:cs="Times New Roman"/>
                <w:sz w:val="24"/>
                <w:szCs w:val="24"/>
              </w:rPr>
              <w:t>Тоҷи</w:t>
            </w:r>
            <w:r w:rsidRPr="00D32DA2">
              <w:rPr>
                <w:rFonts w:ascii="Times New Roman" w:hAnsi="Times New Roman" w:cs="Times New Roman"/>
                <w:sz w:val="24"/>
                <w:szCs w:val="24"/>
                <w:lang w:val="tg-Cyrl-TJ"/>
              </w:rPr>
              <w:t>к</w:t>
            </w:r>
            <w:r w:rsidRPr="00D32DA2">
              <w:rPr>
                <w:rFonts w:ascii="Times New Roman" w:hAnsi="Times New Roman" w:cs="Times New Roman"/>
                <w:sz w:val="24"/>
                <w:szCs w:val="24"/>
              </w:rPr>
              <w:t>он</w:t>
            </w:r>
          </w:p>
        </w:tc>
        <w:tc>
          <w:tcPr>
            <w:tcW w:w="851" w:type="dxa"/>
          </w:tcPr>
          <w:p w:rsidR="0018631E" w:rsidRPr="00D32DA2" w:rsidRDefault="0018631E" w:rsidP="00413E11">
            <w:pPr>
              <w:jc w:val="center"/>
              <w:rPr>
                <w:rFonts w:ascii="Times New Roman" w:hAnsi="Times New Roman" w:cs="Times New Roman"/>
                <w:sz w:val="24"/>
                <w:szCs w:val="24"/>
              </w:rPr>
            </w:pPr>
            <w:r w:rsidRPr="00D32DA2">
              <w:rPr>
                <w:rFonts w:ascii="Times New Roman" w:hAnsi="Times New Roman" w:cs="Times New Roman"/>
                <w:sz w:val="24"/>
                <w:szCs w:val="24"/>
              </w:rPr>
              <w:t>нафар</w:t>
            </w:r>
          </w:p>
        </w:tc>
        <w:tc>
          <w:tcPr>
            <w:tcW w:w="4390" w:type="dxa"/>
          </w:tcPr>
          <w:p w:rsidR="0018631E" w:rsidRPr="00D32DA2" w:rsidRDefault="0018631E" w:rsidP="00D32DA2">
            <w:pPr>
              <w:jc w:val="center"/>
              <w:rPr>
                <w:rFonts w:ascii="Times New Roman" w:hAnsi="Times New Roman" w:cs="Times New Roman"/>
                <w:i/>
                <w:sz w:val="24"/>
                <w:szCs w:val="24"/>
              </w:rPr>
            </w:pPr>
            <w:r w:rsidRPr="00D32DA2">
              <w:rPr>
                <w:rFonts w:ascii="Times New Roman" w:hAnsi="Times New Roman" w:cs="Times New Roman"/>
                <w:i/>
                <w:sz w:val="24"/>
                <w:szCs w:val="24"/>
              </w:rPr>
              <w:t>193</w:t>
            </w:r>
          </w:p>
        </w:tc>
      </w:tr>
      <w:tr w:rsidR="0018631E" w:rsidRPr="00D32DA2" w:rsidTr="0073724B">
        <w:tc>
          <w:tcPr>
            <w:tcW w:w="567" w:type="dxa"/>
            <w:vMerge/>
          </w:tcPr>
          <w:p w:rsidR="0018631E" w:rsidRPr="00D32DA2" w:rsidRDefault="0018631E" w:rsidP="00413E11">
            <w:pPr>
              <w:jc w:val="center"/>
              <w:rPr>
                <w:rFonts w:ascii="Times New Roman" w:hAnsi="Times New Roman" w:cs="Times New Roman"/>
                <w:sz w:val="24"/>
                <w:szCs w:val="24"/>
              </w:rPr>
            </w:pPr>
          </w:p>
        </w:tc>
        <w:tc>
          <w:tcPr>
            <w:tcW w:w="3543" w:type="dxa"/>
          </w:tcPr>
          <w:p w:rsidR="0018631E" w:rsidRPr="00D32DA2" w:rsidRDefault="0018631E" w:rsidP="00413E11">
            <w:pPr>
              <w:jc w:val="both"/>
              <w:rPr>
                <w:rFonts w:ascii="Times New Roman" w:hAnsi="Times New Roman" w:cs="Times New Roman"/>
                <w:sz w:val="24"/>
                <w:szCs w:val="24"/>
              </w:rPr>
            </w:pPr>
            <w:r w:rsidRPr="00D32DA2">
              <w:rPr>
                <w:rFonts w:ascii="Times New Roman" w:hAnsi="Times New Roman" w:cs="Times New Roman"/>
                <w:sz w:val="24"/>
                <w:szCs w:val="24"/>
              </w:rPr>
              <w:t xml:space="preserve">                           </w:t>
            </w:r>
            <w:r w:rsidR="00D55427" w:rsidRPr="00D32DA2">
              <w:rPr>
                <w:rFonts w:ascii="Times New Roman" w:hAnsi="Times New Roman" w:cs="Times New Roman"/>
                <w:sz w:val="24"/>
                <w:szCs w:val="24"/>
                <w:lang w:val="tg-Cyrl-TJ"/>
              </w:rPr>
              <w:t>Ӯ</w:t>
            </w:r>
            <w:r w:rsidRPr="00D32DA2">
              <w:rPr>
                <w:rFonts w:ascii="Times New Roman" w:hAnsi="Times New Roman" w:cs="Times New Roman"/>
                <w:sz w:val="24"/>
                <w:szCs w:val="24"/>
              </w:rPr>
              <w:t>збекҳо</w:t>
            </w:r>
          </w:p>
        </w:tc>
        <w:tc>
          <w:tcPr>
            <w:tcW w:w="851" w:type="dxa"/>
          </w:tcPr>
          <w:p w:rsidR="0018631E" w:rsidRPr="00D32DA2" w:rsidRDefault="0018631E" w:rsidP="00413E11">
            <w:pPr>
              <w:jc w:val="center"/>
              <w:rPr>
                <w:rFonts w:ascii="Times New Roman" w:hAnsi="Times New Roman" w:cs="Times New Roman"/>
                <w:sz w:val="24"/>
                <w:szCs w:val="24"/>
              </w:rPr>
            </w:pPr>
            <w:r w:rsidRPr="00D32DA2">
              <w:rPr>
                <w:rFonts w:ascii="Times New Roman" w:hAnsi="Times New Roman" w:cs="Times New Roman"/>
                <w:sz w:val="24"/>
                <w:szCs w:val="24"/>
              </w:rPr>
              <w:t>нафар</w:t>
            </w:r>
          </w:p>
        </w:tc>
        <w:tc>
          <w:tcPr>
            <w:tcW w:w="4390" w:type="dxa"/>
          </w:tcPr>
          <w:p w:rsidR="0018631E" w:rsidRPr="00D32DA2" w:rsidRDefault="0018631E" w:rsidP="00D32DA2">
            <w:pPr>
              <w:jc w:val="center"/>
              <w:rPr>
                <w:rFonts w:ascii="Times New Roman" w:hAnsi="Times New Roman" w:cs="Times New Roman"/>
                <w:i/>
                <w:sz w:val="24"/>
                <w:szCs w:val="24"/>
              </w:rPr>
            </w:pPr>
            <w:r w:rsidRPr="00D32DA2">
              <w:rPr>
                <w:rFonts w:ascii="Times New Roman" w:hAnsi="Times New Roman" w:cs="Times New Roman"/>
                <w:i/>
                <w:sz w:val="24"/>
                <w:szCs w:val="24"/>
              </w:rPr>
              <w:t>0</w:t>
            </w:r>
          </w:p>
        </w:tc>
      </w:tr>
      <w:tr w:rsidR="00413E11" w:rsidRPr="00D32DA2" w:rsidTr="0073724B">
        <w:tc>
          <w:tcPr>
            <w:tcW w:w="567" w:type="dxa"/>
          </w:tcPr>
          <w:p w:rsidR="00413E11" w:rsidRPr="00D32DA2" w:rsidRDefault="00413E11" w:rsidP="00413E11">
            <w:pPr>
              <w:jc w:val="center"/>
              <w:rPr>
                <w:rFonts w:ascii="Times New Roman" w:hAnsi="Times New Roman" w:cs="Times New Roman"/>
                <w:sz w:val="24"/>
                <w:szCs w:val="24"/>
              </w:rPr>
            </w:pPr>
          </w:p>
        </w:tc>
        <w:tc>
          <w:tcPr>
            <w:tcW w:w="3543" w:type="dxa"/>
          </w:tcPr>
          <w:p w:rsidR="00413E11" w:rsidRPr="00D32DA2" w:rsidRDefault="003532B2" w:rsidP="00413E11">
            <w:pPr>
              <w:jc w:val="both"/>
              <w:rPr>
                <w:rFonts w:ascii="Times New Roman" w:hAnsi="Times New Roman" w:cs="Times New Roman"/>
                <w:sz w:val="24"/>
                <w:szCs w:val="24"/>
              </w:rPr>
            </w:pPr>
            <w:r w:rsidRPr="00D32DA2">
              <w:rPr>
                <w:rFonts w:ascii="Times New Roman" w:hAnsi="Times New Roman" w:cs="Times New Roman"/>
                <w:sz w:val="24"/>
                <w:szCs w:val="24"/>
              </w:rPr>
              <w:t xml:space="preserve">                            Р</w:t>
            </w:r>
            <w:r w:rsidRPr="00D32DA2">
              <w:rPr>
                <w:rFonts w:ascii="Times New Roman" w:hAnsi="Times New Roman" w:cs="Times New Roman"/>
                <w:sz w:val="24"/>
                <w:szCs w:val="24"/>
                <w:lang w:val="tg-Cyrl-TJ"/>
              </w:rPr>
              <w:t>у</w:t>
            </w:r>
            <w:r w:rsidRPr="00D32DA2">
              <w:rPr>
                <w:rFonts w:ascii="Times New Roman" w:hAnsi="Times New Roman" w:cs="Times New Roman"/>
                <w:sz w:val="24"/>
                <w:szCs w:val="24"/>
              </w:rPr>
              <w:t>сҳо</w:t>
            </w:r>
          </w:p>
        </w:tc>
        <w:tc>
          <w:tcPr>
            <w:tcW w:w="851" w:type="dxa"/>
          </w:tcPr>
          <w:p w:rsidR="00413E11" w:rsidRPr="00D32DA2" w:rsidRDefault="003532B2" w:rsidP="00413E11">
            <w:pPr>
              <w:jc w:val="center"/>
              <w:rPr>
                <w:rFonts w:ascii="Times New Roman" w:hAnsi="Times New Roman" w:cs="Times New Roman"/>
                <w:sz w:val="24"/>
                <w:szCs w:val="24"/>
              </w:rPr>
            </w:pPr>
            <w:r w:rsidRPr="00D32DA2">
              <w:rPr>
                <w:rFonts w:ascii="Times New Roman" w:hAnsi="Times New Roman" w:cs="Times New Roman"/>
                <w:sz w:val="24"/>
                <w:szCs w:val="24"/>
              </w:rPr>
              <w:t>нафар</w:t>
            </w:r>
          </w:p>
        </w:tc>
        <w:tc>
          <w:tcPr>
            <w:tcW w:w="4390" w:type="dxa"/>
          </w:tcPr>
          <w:p w:rsidR="00413E11" w:rsidRPr="00D32DA2" w:rsidRDefault="003532B2" w:rsidP="00D32DA2">
            <w:pPr>
              <w:jc w:val="center"/>
              <w:rPr>
                <w:rFonts w:ascii="Times New Roman" w:hAnsi="Times New Roman" w:cs="Times New Roman"/>
                <w:i/>
                <w:sz w:val="24"/>
                <w:szCs w:val="24"/>
                <w:lang w:val="tg-Cyrl-TJ"/>
              </w:rPr>
            </w:pPr>
            <w:r w:rsidRPr="00D32DA2">
              <w:rPr>
                <w:rFonts w:ascii="Times New Roman" w:hAnsi="Times New Roman" w:cs="Times New Roman"/>
                <w:i/>
                <w:sz w:val="24"/>
                <w:szCs w:val="24"/>
                <w:lang w:val="tg-Cyrl-TJ"/>
              </w:rPr>
              <w:t>0</w:t>
            </w:r>
          </w:p>
        </w:tc>
      </w:tr>
      <w:tr w:rsidR="00413E11" w:rsidRPr="00D32DA2" w:rsidTr="0073724B">
        <w:tc>
          <w:tcPr>
            <w:tcW w:w="567" w:type="dxa"/>
          </w:tcPr>
          <w:p w:rsidR="00413E11" w:rsidRPr="00D32DA2" w:rsidRDefault="003532B2" w:rsidP="00413E11">
            <w:pPr>
              <w:jc w:val="center"/>
              <w:rPr>
                <w:rFonts w:ascii="Times New Roman" w:hAnsi="Times New Roman" w:cs="Times New Roman"/>
                <w:sz w:val="24"/>
                <w:szCs w:val="24"/>
              </w:rPr>
            </w:pPr>
            <w:r w:rsidRPr="00D32DA2">
              <w:rPr>
                <w:rFonts w:ascii="Times New Roman" w:hAnsi="Times New Roman" w:cs="Times New Roman"/>
                <w:sz w:val="24"/>
                <w:szCs w:val="24"/>
              </w:rPr>
              <w:t>5</w:t>
            </w:r>
          </w:p>
        </w:tc>
        <w:tc>
          <w:tcPr>
            <w:tcW w:w="3543" w:type="dxa"/>
          </w:tcPr>
          <w:p w:rsidR="00413E11" w:rsidRPr="00D32DA2" w:rsidRDefault="003532B2" w:rsidP="00413E11">
            <w:pPr>
              <w:jc w:val="both"/>
              <w:rPr>
                <w:rFonts w:ascii="Times New Roman" w:hAnsi="Times New Roman" w:cs="Times New Roman"/>
                <w:sz w:val="24"/>
                <w:szCs w:val="24"/>
              </w:rPr>
            </w:pPr>
            <w:r w:rsidRPr="00D32DA2">
              <w:rPr>
                <w:rFonts w:ascii="Times New Roman" w:hAnsi="Times New Roman" w:cs="Times New Roman"/>
                <w:sz w:val="24"/>
                <w:szCs w:val="24"/>
              </w:rPr>
              <w:t>Шумораи муҳоҷирони меҳнатӣ</w:t>
            </w:r>
          </w:p>
        </w:tc>
        <w:tc>
          <w:tcPr>
            <w:tcW w:w="851" w:type="dxa"/>
          </w:tcPr>
          <w:p w:rsidR="00413E11" w:rsidRPr="00D32DA2" w:rsidRDefault="003532B2" w:rsidP="00413E11">
            <w:pPr>
              <w:jc w:val="center"/>
              <w:rPr>
                <w:rFonts w:ascii="Times New Roman" w:hAnsi="Times New Roman" w:cs="Times New Roman"/>
                <w:sz w:val="24"/>
                <w:szCs w:val="24"/>
              </w:rPr>
            </w:pPr>
            <w:r w:rsidRPr="00D32DA2">
              <w:rPr>
                <w:rFonts w:ascii="Times New Roman" w:hAnsi="Times New Roman" w:cs="Times New Roman"/>
                <w:sz w:val="24"/>
                <w:szCs w:val="24"/>
              </w:rPr>
              <w:t>нафар</w:t>
            </w:r>
          </w:p>
        </w:tc>
        <w:tc>
          <w:tcPr>
            <w:tcW w:w="4390" w:type="dxa"/>
          </w:tcPr>
          <w:p w:rsidR="00413E11" w:rsidRPr="00D32DA2" w:rsidRDefault="00215A8A" w:rsidP="00D32DA2">
            <w:pPr>
              <w:jc w:val="center"/>
              <w:rPr>
                <w:rFonts w:ascii="Times New Roman" w:hAnsi="Times New Roman" w:cs="Times New Roman"/>
                <w:i/>
                <w:sz w:val="24"/>
                <w:szCs w:val="24"/>
              </w:rPr>
            </w:pPr>
            <w:r w:rsidRPr="00D32DA2">
              <w:rPr>
                <w:rFonts w:ascii="Times New Roman" w:hAnsi="Times New Roman" w:cs="Times New Roman"/>
                <w:i/>
                <w:sz w:val="24"/>
                <w:szCs w:val="24"/>
              </w:rPr>
              <w:t>20</w:t>
            </w:r>
          </w:p>
        </w:tc>
      </w:tr>
      <w:tr w:rsidR="00413E11" w:rsidRPr="00D32DA2" w:rsidTr="0073724B">
        <w:tc>
          <w:tcPr>
            <w:tcW w:w="567" w:type="dxa"/>
          </w:tcPr>
          <w:p w:rsidR="00413E11" w:rsidRPr="00D32DA2" w:rsidRDefault="003532B2" w:rsidP="00413E11">
            <w:pPr>
              <w:jc w:val="center"/>
              <w:rPr>
                <w:rFonts w:ascii="Times New Roman" w:hAnsi="Times New Roman" w:cs="Times New Roman"/>
                <w:sz w:val="24"/>
                <w:szCs w:val="24"/>
              </w:rPr>
            </w:pPr>
            <w:r w:rsidRPr="00D32DA2">
              <w:rPr>
                <w:rFonts w:ascii="Times New Roman" w:hAnsi="Times New Roman" w:cs="Times New Roman"/>
                <w:sz w:val="24"/>
                <w:szCs w:val="24"/>
              </w:rPr>
              <w:t>6</w:t>
            </w:r>
          </w:p>
        </w:tc>
        <w:tc>
          <w:tcPr>
            <w:tcW w:w="3543" w:type="dxa"/>
          </w:tcPr>
          <w:p w:rsidR="00413E11" w:rsidRPr="00D32DA2" w:rsidRDefault="003532B2" w:rsidP="00413E11">
            <w:pPr>
              <w:jc w:val="both"/>
              <w:rPr>
                <w:rFonts w:ascii="Times New Roman" w:hAnsi="Times New Roman" w:cs="Times New Roman"/>
                <w:sz w:val="24"/>
                <w:szCs w:val="24"/>
              </w:rPr>
            </w:pPr>
            <w:r w:rsidRPr="00D32DA2">
              <w:rPr>
                <w:rFonts w:ascii="Times New Roman" w:hAnsi="Times New Roman" w:cs="Times New Roman"/>
                <w:sz w:val="24"/>
                <w:szCs w:val="24"/>
              </w:rPr>
              <w:t>Шумораи маъюбон</w:t>
            </w:r>
          </w:p>
        </w:tc>
        <w:tc>
          <w:tcPr>
            <w:tcW w:w="851" w:type="dxa"/>
          </w:tcPr>
          <w:p w:rsidR="00413E11" w:rsidRPr="00D32DA2" w:rsidRDefault="003532B2" w:rsidP="00413E11">
            <w:pPr>
              <w:jc w:val="center"/>
              <w:rPr>
                <w:rFonts w:ascii="Times New Roman" w:hAnsi="Times New Roman" w:cs="Times New Roman"/>
                <w:sz w:val="24"/>
                <w:szCs w:val="24"/>
              </w:rPr>
            </w:pPr>
            <w:r w:rsidRPr="00D32DA2">
              <w:rPr>
                <w:rFonts w:ascii="Times New Roman" w:hAnsi="Times New Roman" w:cs="Times New Roman"/>
                <w:sz w:val="24"/>
                <w:szCs w:val="24"/>
              </w:rPr>
              <w:t>нафар</w:t>
            </w:r>
          </w:p>
        </w:tc>
        <w:tc>
          <w:tcPr>
            <w:tcW w:w="4390" w:type="dxa"/>
          </w:tcPr>
          <w:p w:rsidR="00413E11" w:rsidRPr="00D32DA2" w:rsidRDefault="00215A8A" w:rsidP="00D32DA2">
            <w:pPr>
              <w:jc w:val="center"/>
              <w:rPr>
                <w:rFonts w:ascii="Times New Roman" w:hAnsi="Times New Roman" w:cs="Times New Roman"/>
                <w:i/>
                <w:sz w:val="24"/>
                <w:szCs w:val="24"/>
              </w:rPr>
            </w:pPr>
            <w:r w:rsidRPr="00D32DA2">
              <w:rPr>
                <w:rFonts w:ascii="Times New Roman" w:hAnsi="Times New Roman" w:cs="Times New Roman"/>
                <w:i/>
                <w:sz w:val="24"/>
                <w:szCs w:val="24"/>
              </w:rPr>
              <w:t>3</w:t>
            </w:r>
          </w:p>
        </w:tc>
      </w:tr>
      <w:tr w:rsidR="00413E11" w:rsidRPr="00D32DA2" w:rsidTr="0073724B">
        <w:tc>
          <w:tcPr>
            <w:tcW w:w="567" w:type="dxa"/>
          </w:tcPr>
          <w:p w:rsidR="00413E11" w:rsidRPr="00D32DA2" w:rsidRDefault="003532B2" w:rsidP="00413E11">
            <w:pPr>
              <w:jc w:val="center"/>
              <w:rPr>
                <w:rFonts w:ascii="Times New Roman" w:hAnsi="Times New Roman" w:cs="Times New Roman"/>
                <w:sz w:val="24"/>
                <w:szCs w:val="24"/>
              </w:rPr>
            </w:pPr>
            <w:r w:rsidRPr="00D32DA2">
              <w:rPr>
                <w:rFonts w:ascii="Times New Roman" w:hAnsi="Times New Roman" w:cs="Times New Roman"/>
                <w:sz w:val="24"/>
                <w:szCs w:val="24"/>
              </w:rPr>
              <w:t>7</w:t>
            </w:r>
          </w:p>
        </w:tc>
        <w:tc>
          <w:tcPr>
            <w:tcW w:w="3543" w:type="dxa"/>
          </w:tcPr>
          <w:p w:rsidR="00413E11" w:rsidRPr="00D32DA2" w:rsidRDefault="003532B2" w:rsidP="00413E11">
            <w:pPr>
              <w:jc w:val="both"/>
              <w:rPr>
                <w:rFonts w:ascii="Times New Roman" w:hAnsi="Times New Roman" w:cs="Times New Roman"/>
                <w:sz w:val="24"/>
                <w:szCs w:val="24"/>
              </w:rPr>
            </w:pPr>
            <w:r w:rsidRPr="00D32DA2">
              <w:rPr>
                <w:rFonts w:ascii="Times New Roman" w:hAnsi="Times New Roman" w:cs="Times New Roman"/>
                <w:sz w:val="24"/>
                <w:szCs w:val="24"/>
              </w:rPr>
              <w:t>Шумораи оилаҳои бесаробон</w:t>
            </w:r>
          </w:p>
        </w:tc>
        <w:tc>
          <w:tcPr>
            <w:tcW w:w="851" w:type="dxa"/>
          </w:tcPr>
          <w:p w:rsidR="00413E11" w:rsidRPr="00D32DA2" w:rsidRDefault="003532B2" w:rsidP="00413E11">
            <w:pPr>
              <w:jc w:val="center"/>
              <w:rPr>
                <w:rFonts w:ascii="Times New Roman" w:hAnsi="Times New Roman" w:cs="Times New Roman"/>
                <w:sz w:val="24"/>
                <w:szCs w:val="24"/>
              </w:rPr>
            </w:pPr>
            <w:r w:rsidRPr="00D32DA2">
              <w:rPr>
                <w:rFonts w:ascii="Times New Roman" w:hAnsi="Times New Roman" w:cs="Times New Roman"/>
                <w:sz w:val="24"/>
                <w:szCs w:val="24"/>
              </w:rPr>
              <w:t>оила</w:t>
            </w:r>
          </w:p>
        </w:tc>
        <w:tc>
          <w:tcPr>
            <w:tcW w:w="4390" w:type="dxa"/>
          </w:tcPr>
          <w:p w:rsidR="00413E11" w:rsidRPr="00D32DA2" w:rsidRDefault="00215A8A" w:rsidP="00D32DA2">
            <w:pPr>
              <w:jc w:val="center"/>
              <w:rPr>
                <w:rFonts w:ascii="Times New Roman" w:hAnsi="Times New Roman" w:cs="Times New Roman"/>
                <w:i/>
                <w:sz w:val="24"/>
                <w:szCs w:val="24"/>
              </w:rPr>
            </w:pPr>
            <w:r w:rsidRPr="00D32DA2">
              <w:rPr>
                <w:rFonts w:ascii="Times New Roman" w:hAnsi="Times New Roman" w:cs="Times New Roman"/>
                <w:i/>
                <w:sz w:val="24"/>
                <w:szCs w:val="24"/>
              </w:rPr>
              <w:t>0</w:t>
            </w:r>
          </w:p>
        </w:tc>
      </w:tr>
    </w:tbl>
    <w:p w:rsidR="00413E11" w:rsidRPr="00D32DA2" w:rsidRDefault="00413E11" w:rsidP="00413E11">
      <w:pPr>
        <w:spacing w:line="240" w:lineRule="auto"/>
        <w:ind w:left="720"/>
        <w:jc w:val="both"/>
        <w:rPr>
          <w:rFonts w:ascii="Times New Roman" w:hAnsi="Times New Roman" w:cs="Times New Roman"/>
          <w:sz w:val="24"/>
          <w:szCs w:val="24"/>
        </w:rPr>
      </w:pPr>
    </w:p>
    <w:p w:rsidR="00413E11" w:rsidRPr="00D32DA2" w:rsidRDefault="003532B2" w:rsidP="00D55427">
      <w:pPr>
        <w:numPr>
          <w:ilvl w:val="1"/>
          <w:numId w:val="3"/>
        </w:numPr>
        <w:tabs>
          <w:tab w:val="clear" w:pos="1440"/>
        </w:tabs>
        <w:spacing w:line="240" w:lineRule="auto"/>
        <w:ind w:left="0" w:firstLine="0"/>
        <w:jc w:val="both"/>
        <w:rPr>
          <w:rFonts w:ascii="Times New Roman" w:hAnsi="Times New Roman" w:cs="Times New Roman"/>
          <w:sz w:val="24"/>
          <w:szCs w:val="24"/>
          <w:lang w:val="tg-Cyrl-TJ"/>
        </w:rPr>
      </w:pPr>
      <w:r w:rsidRPr="00D32DA2">
        <w:rPr>
          <w:rFonts w:ascii="Times New Roman" w:hAnsi="Times New Roman" w:cs="Times New Roman"/>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413E11" w:rsidRPr="00D32DA2" w:rsidRDefault="00413E11" w:rsidP="00413E11">
      <w:pPr>
        <w:spacing w:line="240" w:lineRule="auto"/>
        <w:ind w:left="567"/>
        <w:jc w:val="both"/>
        <w:rPr>
          <w:rFonts w:ascii="Times New Roman" w:hAnsi="Times New Roman" w:cs="Times New Roman"/>
          <w:i/>
          <w:iCs/>
          <w:sz w:val="24"/>
          <w:szCs w:val="24"/>
          <w:lang w:val="tg-Cyrl-TJ"/>
        </w:rPr>
      </w:pPr>
    </w:p>
    <w:p w:rsidR="00413E11" w:rsidRPr="00D32DA2" w:rsidRDefault="00B05BB7" w:rsidP="00413E11">
      <w:pPr>
        <w:spacing w:line="240" w:lineRule="auto"/>
        <w:ind w:left="567"/>
        <w:jc w:val="both"/>
        <w:rPr>
          <w:rFonts w:ascii="Times New Roman" w:hAnsi="Times New Roman" w:cs="Times New Roman"/>
          <w:i/>
          <w:iCs/>
          <w:sz w:val="24"/>
          <w:szCs w:val="24"/>
          <w:lang w:val="tg-Cyrl-TJ"/>
        </w:rPr>
      </w:pPr>
      <w:r w:rsidRPr="00D32DA2">
        <w:rPr>
          <w:rFonts w:ascii="Times New Roman" w:hAnsi="Times New Roman" w:cs="Times New Roman"/>
          <w:i/>
          <w:iCs/>
          <w:sz w:val="24"/>
          <w:szCs w:val="24"/>
          <w:lang w:val="tg-Cyrl-TJ"/>
        </w:rPr>
        <w:t>Деҳаи Карбостанак</w:t>
      </w:r>
      <w:r w:rsidR="003532B2" w:rsidRPr="00D32DA2">
        <w:rPr>
          <w:rFonts w:ascii="Times New Roman" w:hAnsi="Times New Roman" w:cs="Times New Roman"/>
          <w:i/>
          <w:iCs/>
          <w:sz w:val="24"/>
          <w:szCs w:val="24"/>
          <w:lang w:val="tg-Cyrl-TJ"/>
        </w:rPr>
        <w:t xml:space="preserve"> бо деҳаҳои </w:t>
      </w:r>
      <w:r w:rsidR="00B12EC2" w:rsidRPr="00D32DA2">
        <w:rPr>
          <w:rFonts w:ascii="Times New Roman" w:hAnsi="Times New Roman" w:cs="Times New Roman"/>
          <w:i/>
          <w:iCs/>
          <w:sz w:val="24"/>
          <w:szCs w:val="24"/>
          <w:lang w:val="tg-Cyrl-TJ"/>
        </w:rPr>
        <w:t>Сангиуғур</w:t>
      </w:r>
      <w:r w:rsidR="003532B2" w:rsidRPr="00D32DA2">
        <w:rPr>
          <w:rFonts w:ascii="Times New Roman" w:hAnsi="Times New Roman" w:cs="Times New Roman"/>
          <w:i/>
          <w:iCs/>
          <w:sz w:val="24"/>
          <w:szCs w:val="24"/>
          <w:lang w:val="tg-Cyrl-TJ"/>
        </w:rPr>
        <w:t xml:space="preserve"> ва Хонобод  ҳамсарҳад мебошад</w:t>
      </w:r>
    </w:p>
    <w:p w:rsidR="00413E11" w:rsidRPr="00D32DA2" w:rsidRDefault="00413E11" w:rsidP="00413E11">
      <w:pPr>
        <w:spacing w:line="240" w:lineRule="auto"/>
        <w:ind w:left="567"/>
        <w:jc w:val="both"/>
        <w:rPr>
          <w:rFonts w:ascii="Times New Roman" w:hAnsi="Times New Roman" w:cs="Times New Roman"/>
          <w:sz w:val="24"/>
          <w:szCs w:val="24"/>
          <w:lang w:val="tg-Cyrl-TJ"/>
        </w:rPr>
      </w:pPr>
    </w:p>
    <w:p w:rsidR="00413E11" w:rsidRPr="00D32DA2" w:rsidRDefault="00413E11" w:rsidP="00413E11">
      <w:pPr>
        <w:spacing w:line="240" w:lineRule="auto"/>
        <w:ind w:left="567"/>
        <w:jc w:val="both"/>
        <w:rPr>
          <w:rFonts w:ascii="Times New Roman" w:hAnsi="Times New Roman" w:cs="Times New Roman"/>
          <w:sz w:val="24"/>
          <w:szCs w:val="24"/>
          <w:lang w:val="tg-Cyrl-TJ"/>
        </w:rPr>
      </w:pPr>
    </w:p>
    <w:p w:rsidR="00413E11" w:rsidRPr="00D32DA2" w:rsidRDefault="006E6012" w:rsidP="00413E11">
      <w:pPr>
        <w:spacing w:line="240" w:lineRule="auto"/>
        <w:rPr>
          <w:rFonts w:ascii="Times New Roman" w:hAnsi="Times New Roman" w:cs="Times New Roman"/>
          <w:sz w:val="24"/>
          <w:szCs w:val="24"/>
          <w:lang w:val="tg-Cyrl-TJ"/>
        </w:rPr>
      </w:pPr>
      <w:r w:rsidRPr="00D32DA2">
        <w:rPr>
          <w:rFonts w:ascii="Times New Roman" w:hAnsi="Times New Roman" w:cs="Times New Roman"/>
          <w:noProof/>
          <w:color w:val="002060"/>
          <w:sz w:val="24"/>
          <w:szCs w:val="24"/>
        </w:rPr>
        <mc:AlternateContent>
          <mc:Choice Requires="wps">
            <w:drawing>
              <wp:anchor distT="0" distB="0" distL="114300" distR="114300" simplePos="0" relativeHeight="251661312" behindDoc="0" locked="0" layoutInCell="1" allowOverlap="1">
                <wp:simplePos x="0" y="0"/>
                <wp:positionH relativeFrom="column">
                  <wp:posOffset>767715</wp:posOffset>
                </wp:positionH>
                <wp:positionV relativeFrom="paragraph">
                  <wp:posOffset>20320</wp:posOffset>
                </wp:positionV>
                <wp:extent cx="4191000" cy="1562100"/>
                <wp:effectExtent l="19050" t="0" r="19050" b="19050"/>
                <wp:wrapNone/>
                <wp:docPr id="9" name="Блок-схема: диспле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562100"/>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64B40"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26" type="#_x0000_t134" style="position:absolute;margin-left:60.45pt;margin-top:1.6pt;width:330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mc:Fallback>
        </mc:AlternateContent>
      </w:r>
    </w:p>
    <w:p w:rsidR="00413E11" w:rsidRPr="00D32DA2" w:rsidRDefault="006E6012" w:rsidP="00413E11">
      <w:pPr>
        <w:spacing w:line="240" w:lineRule="auto"/>
        <w:rPr>
          <w:rFonts w:ascii="Times New Roman" w:hAnsi="Times New Roman" w:cs="Times New Roman"/>
          <w:sz w:val="24"/>
          <w:szCs w:val="24"/>
          <w:lang w:val="tg-Cyrl-TJ"/>
        </w:rPr>
      </w:pPr>
      <w:r w:rsidRPr="00D32DA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1941195</wp:posOffset>
                </wp:positionH>
                <wp:positionV relativeFrom="paragraph">
                  <wp:posOffset>115570</wp:posOffset>
                </wp:positionV>
                <wp:extent cx="949960" cy="361950"/>
                <wp:effectExtent l="0" t="0" r="2159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361950"/>
                        </a:xfrm>
                        <a:prstGeom prst="rect">
                          <a:avLst/>
                        </a:prstGeom>
                        <a:solidFill>
                          <a:srgbClr val="FFFFFF"/>
                        </a:solidFill>
                        <a:ln w="9525">
                          <a:solidFill>
                            <a:srgbClr val="000000"/>
                          </a:solidFill>
                          <a:miter lim="800000"/>
                          <a:headEnd/>
                          <a:tailEnd/>
                        </a:ln>
                      </wps:spPr>
                      <wps:txbx>
                        <w:txbxContent>
                          <w:p w:rsidR="00D164AE" w:rsidRPr="00AB6FBB" w:rsidRDefault="00D164AE" w:rsidP="00413E11">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Филиали МТМУ№18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margin-left:152.85pt;margin-top:9.1pt;width:74.8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">
                <v:textbox>
                  <w:txbxContent>
                    <w:p w:rsidR="00D164AE" w:rsidRPr="00AB6FBB" w:rsidRDefault="00D164AE" w:rsidP="00413E11">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Филиали МТМУ№18</w:t>
                      </w:r>
                    </w:p>
                  </w:txbxContent>
                </v:textbox>
              </v:rect>
            </w:pict>
          </mc:Fallback>
        </mc:AlternateContent>
      </w:r>
    </w:p>
    <w:p w:rsidR="00413E11" w:rsidRPr="00D32DA2" w:rsidRDefault="00413E11" w:rsidP="00413E11">
      <w:pPr>
        <w:spacing w:line="240" w:lineRule="auto"/>
        <w:rPr>
          <w:rFonts w:ascii="Times New Roman" w:hAnsi="Times New Roman" w:cs="Times New Roman"/>
          <w:sz w:val="24"/>
          <w:szCs w:val="24"/>
          <w:lang w:val="tg-Cyrl-TJ"/>
        </w:rPr>
      </w:pPr>
    </w:p>
    <w:p w:rsidR="00413E11" w:rsidRPr="00D32DA2" w:rsidRDefault="006E6012" w:rsidP="00413E11">
      <w:pPr>
        <w:spacing w:line="240" w:lineRule="auto"/>
        <w:rPr>
          <w:rFonts w:ascii="Times New Roman" w:hAnsi="Times New Roman" w:cs="Times New Roman"/>
          <w:sz w:val="24"/>
          <w:szCs w:val="24"/>
          <w:lang w:val="tg-Cyrl-TJ"/>
        </w:rPr>
      </w:pPr>
      <w:r w:rsidRPr="00D32DA2">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1580515</wp:posOffset>
                </wp:positionH>
                <wp:positionV relativeFrom="paragraph">
                  <wp:posOffset>243840</wp:posOffset>
                </wp:positionV>
                <wp:extent cx="949325" cy="325120"/>
                <wp:effectExtent l="0" t="0" r="22225" b="1778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 cy="325120"/>
                        </a:xfrm>
                        <a:prstGeom prst="rect">
                          <a:avLst/>
                        </a:prstGeom>
                        <a:solidFill>
                          <a:srgbClr val="FFFFFF"/>
                        </a:solidFill>
                        <a:ln w="9525">
                          <a:solidFill>
                            <a:srgbClr val="000000"/>
                          </a:solidFill>
                          <a:miter lim="800000"/>
                          <a:headEnd/>
                          <a:tailEnd/>
                        </a:ln>
                      </wps:spPr>
                      <wps:txbx>
                        <w:txbxContent>
                          <w:p w:rsidR="00D164AE" w:rsidRPr="00AB6FBB" w:rsidRDefault="00D164AE" w:rsidP="00413E11">
                            <w:pPr>
                              <w:spacing w:line="240" w:lineRule="auto"/>
                              <w:rPr>
                                <w:rFonts w:ascii="Times New Roman" w:hAnsi="Times New Roman" w:cs="Times New Roman"/>
                                <w:i/>
                                <w:sz w:val="16"/>
                                <w:szCs w:val="16"/>
                                <w:lang w:val="tg-Cyrl-TJ"/>
                              </w:rPr>
                            </w:pPr>
                            <w:r>
                              <w:rPr>
                                <w:rFonts w:ascii="Times New Roman" w:hAnsi="Times New Roman" w:cs="Times New Roman"/>
                                <w:i/>
                                <w:sz w:val="16"/>
                                <w:szCs w:val="16"/>
                                <w:lang w:val="tg-Cyrl-TJ"/>
                              </w:rPr>
                              <w:t>Мағоза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margin-left:124.45pt;margin-top:19.2pt;width:74.7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">
                <v:textbox>
                  <w:txbxContent>
                    <w:p w:rsidR="00D164AE" w:rsidRPr="00AB6FBB" w:rsidRDefault="00D164AE" w:rsidP="00413E11">
                      <w:pPr>
                        <w:spacing w:line="240" w:lineRule="auto"/>
                        <w:rPr>
                          <w:rFonts w:ascii="Times New Roman" w:hAnsi="Times New Roman" w:cs="Times New Roman"/>
                          <w:i/>
                          <w:sz w:val="16"/>
                          <w:szCs w:val="16"/>
                          <w:lang w:val="tg-Cyrl-TJ"/>
                        </w:rPr>
                      </w:pPr>
                      <w:r>
                        <w:rPr>
                          <w:rFonts w:ascii="Times New Roman" w:hAnsi="Times New Roman" w:cs="Times New Roman"/>
                          <w:i/>
                          <w:sz w:val="16"/>
                          <w:szCs w:val="16"/>
                          <w:lang w:val="tg-Cyrl-TJ"/>
                        </w:rPr>
                        <w:t>Мағоза</w:t>
                      </w:r>
                    </w:p>
                  </w:txbxContent>
                </v:textbox>
              </v:rect>
            </w:pict>
          </mc:Fallback>
        </mc:AlternateContent>
      </w:r>
      <w:r w:rsidRPr="00D32DA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3378200</wp:posOffset>
                </wp:positionH>
                <wp:positionV relativeFrom="paragraph">
                  <wp:posOffset>76835</wp:posOffset>
                </wp:positionV>
                <wp:extent cx="1443355" cy="247650"/>
                <wp:effectExtent l="0" t="0" r="2349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43355" cy="247650"/>
                        </a:xfrm>
                        <a:prstGeom prst="rect">
                          <a:avLst/>
                        </a:prstGeom>
                        <a:solidFill>
                          <a:srgbClr val="FFFFFF"/>
                        </a:solidFill>
                        <a:ln w="9525">
                          <a:solidFill>
                            <a:srgbClr val="000000"/>
                          </a:solidFill>
                          <a:miter lim="800000"/>
                          <a:headEnd/>
                          <a:tailEnd/>
                        </a:ln>
                      </wps:spPr>
                      <wps:txbx>
                        <w:txbxContent>
                          <w:p w:rsidR="00D164AE" w:rsidRPr="00AB6FBB" w:rsidRDefault="00D164AE" w:rsidP="00413E11">
                            <w:pPr>
                              <w:rPr>
                                <w:rFonts w:ascii="Times New Roman" w:hAnsi="Times New Roman" w:cs="Times New Roman"/>
                                <w:i/>
                                <w:sz w:val="16"/>
                                <w:szCs w:val="16"/>
                              </w:rPr>
                            </w:pPr>
                          </w:p>
                          <w:p w:rsidR="00D164AE" w:rsidRPr="000D5C0F" w:rsidRDefault="00D164AE" w:rsidP="00413E11">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margin-left:266pt;margin-top:6.05pt;width:113.65pt;height:1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Trh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6Gg4pISjrz8YHQ+jmAlLA06ItuD8E2EqEjYZBeyFiMpWl86HvO6uxDqMkvlMKhUNWMyn&#10;CsiKYd/M4hdLwXIPrylN6oyeDvvDiHzP5w4huvH7G0QlPQ6AklVGT/aXWBoIfKzz2J6eSdXuMWWl&#10;d4wGElsx/Hq+jhIe/ZJnbvINUgym7XecT9yUBt5RUmOvZ9S9XTIQlKhnGmU6RTLDcERjMBz10YBD&#10;z/zQwzRHqIx6Strt1LcDtbQgFyW+1KqnzTlKW8jIdZC9zWqXPvZzlGA3e2FgDu146+4PMfkJ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bO064VYCAABpBAAADgAAAAAAAAAAAAAAAAAuAgAAZHJzL2Uyb0RvYy54bWxQSwEC&#10;LQAUAAYACAAAACEAUEqf5N4AAAAJAQAADwAAAAAAAAAAAAAAAACwBAAAZHJzL2Rvd25yZXYueG1s&#10;UEsFBgAAAAAEAAQA8wAAALsFAAAAAA==&#10;">
                <v:textbox>
                  <w:txbxContent>
                    <w:p w:rsidR="00D164AE" w:rsidRPr="00AB6FBB" w:rsidRDefault="00D164AE" w:rsidP="00413E11">
                      <w:pPr>
                        <w:rPr>
                          <w:rFonts w:ascii="Times New Roman" w:hAnsi="Times New Roman" w:cs="Times New Roman"/>
                          <w:i/>
                          <w:sz w:val="16"/>
                          <w:szCs w:val="16"/>
                        </w:rPr>
                      </w:pPr>
                    </w:p>
                    <w:p w:rsidR="00D164AE" w:rsidRPr="000D5C0F" w:rsidRDefault="00D164AE" w:rsidP="00413E11">
                      <w:pPr>
                        <w:rPr>
                          <w:rFonts w:ascii="Times New Roman" w:hAnsi="Times New Roman" w:cs="Times New Roman"/>
                          <w:sz w:val="20"/>
                          <w:szCs w:val="20"/>
                        </w:rPr>
                      </w:pPr>
                    </w:p>
                  </w:txbxContent>
                </v:textbox>
              </v:rect>
            </w:pict>
          </mc:Fallback>
        </mc:AlternateContent>
      </w:r>
    </w:p>
    <w:p w:rsidR="00413E11" w:rsidRPr="00D32DA2" w:rsidRDefault="00413E11" w:rsidP="00413E11">
      <w:pPr>
        <w:spacing w:line="240" w:lineRule="auto"/>
        <w:rPr>
          <w:rFonts w:ascii="Times New Roman" w:hAnsi="Times New Roman" w:cs="Times New Roman"/>
          <w:sz w:val="24"/>
          <w:szCs w:val="24"/>
          <w:lang w:val="tg-Cyrl-TJ"/>
        </w:rPr>
      </w:pPr>
    </w:p>
    <w:p w:rsidR="00413E11" w:rsidRPr="00D32DA2" w:rsidRDefault="00413E11" w:rsidP="00413E11">
      <w:pPr>
        <w:spacing w:line="240" w:lineRule="auto"/>
        <w:rPr>
          <w:rFonts w:ascii="Times New Roman" w:hAnsi="Times New Roman" w:cs="Times New Roman"/>
          <w:sz w:val="24"/>
          <w:szCs w:val="24"/>
          <w:lang w:val="tg-Cyrl-TJ"/>
        </w:rPr>
      </w:pPr>
    </w:p>
    <w:p w:rsidR="00413E11" w:rsidRPr="00D32DA2" w:rsidRDefault="00413E11" w:rsidP="00413E11">
      <w:pPr>
        <w:spacing w:line="240" w:lineRule="auto"/>
        <w:rPr>
          <w:rFonts w:ascii="Times New Roman" w:hAnsi="Times New Roman" w:cs="Times New Roman"/>
          <w:sz w:val="24"/>
          <w:szCs w:val="24"/>
          <w:lang w:val="tg-Cyrl-TJ"/>
        </w:rPr>
      </w:pPr>
    </w:p>
    <w:p w:rsidR="00413E11" w:rsidRPr="00D32DA2" w:rsidRDefault="003532B2" w:rsidP="001D024B">
      <w:pPr>
        <w:tabs>
          <w:tab w:val="left" w:pos="8610"/>
        </w:tabs>
        <w:spacing w:line="240" w:lineRule="auto"/>
        <w:rPr>
          <w:rFonts w:ascii="Times New Roman" w:hAnsi="Times New Roman" w:cs="Times New Roman"/>
          <w:sz w:val="24"/>
          <w:szCs w:val="24"/>
          <w:lang w:val="tg-Cyrl-TJ"/>
        </w:rPr>
      </w:pPr>
      <w:r w:rsidRPr="00D32DA2">
        <w:rPr>
          <w:rFonts w:ascii="Times New Roman" w:hAnsi="Times New Roman" w:cs="Times New Roman"/>
          <w:sz w:val="24"/>
          <w:szCs w:val="24"/>
          <w:lang w:val="tg-Cyrl-TJ"/>
        </w:rPr>
        <w:tab/>
      </w:r>
    </w:p>
    <w:p w:rsidR="00413E11" w:rsidRPr="00D32DA2" w:rsidRDefault="003532B2" w:rsidP="00D55427">
      <w:pPr>
        <w:numPr>
          <w:ilvl w:val="1"/>
          <w:numId w:val="3"/>
        </w:numPr>
        <w:tabs>
          <w:tab w:val="clear" w:pos="1440"/>
        </w:tabs>
        <w:spacing w:line="240" w:lineRule="auto"/>
        <w:ind w:left="0" w:hanging="11"/>
        <w:jc w:val="both"/>
        <w:rPr>
          <w:rFonts w:ascii="Times New Roman" w:hAnsi="Times New Roman" w:cs="Times New Roman"/>
          <w:sz w:val="24"/>
          <w:szCs w:val="24"/>
          <w:lang w:val="tg-Cyrl-TJ"/>
        </w:rPr>
      </w:pPr>
      <w:r w:rsidRPr="00D32DA2">
        <w:rPr>
          <w:rFonts w:ascii="Times New Roman" w:hAnsi="Times New Roman" w:cs="Times New Roman"/>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413E11" w:rsidRPr="00D32DA2" w:rsidRDefault="00413E11" w:rsidP="00413E11">
      <w:pPr>
        <w:spacing w:line="240" w:lineRule="auto"/>
        <w:ind w:left="720"/>
        <w:jc w:val="both"/>
        <w:rPr>
          <w:rFonts w:ascii="Times New Roman" w:hAnsi="Times New Roman" w:cs="Times New Roman"/>
          <w:i/>
          <w:sz w:val="24"/>
          <w:szCs w:val="24"/>
          <w:lang w:val="tg-Cyrl-TJ"/>
        </w:rPr>
      </w:pPr>
    </w:p>
    <w:p w:rsidR="00413E11" w:rsidRPr="00D32DA2" w:rsidRDefault="003532B2" w:rsidP="00D55427">
      <w:pPr>
        <w:spacing w:line="240" w:lineRule="auto"/>
        <w:ind w:firstLine="708"/>
        <w:jc w:val="both"/>
        <w:rPr>
          <w:rFonts w:ascii="Times New Roman" w:hAnsi="Times New Roman" w:cs="Times New Roman"/>
          <w:i/>
          <w:sz w:val="24"/>
          <w:szCs w:val="24"/>
          <w:lang w:val="tg-Cyrl-TJ"/>
        </w:rPr>
      </w:pPr>
      <w:r w:rsidRPr="00D32DA2">
        <w:rPr>
          <w:rFonts w:ascii="Times New Roman" w:hAnsi="Times New Roman" w:cs="Times New Roman"/>
          <w:i/>
          <w:sz w:val="24"/>
          <w:szCs w:val="24"/>
          <w:lang w:val="tg-Cyrl-TJ"/>
        </w:rPr>
        <w:t xml:space="preserve">Деҳаи </w:t>
      </w:r>
      <w:r w:rsidR="00413E11" w:rsidRPr="00D32DA2">
        <w:rPr>
          <w:rFonts w:ascii="Times New Roman" w:hAnsi="Times New Roman" w:cs="Times New Roman"/>
          <w:i/>
          <w:sz w:val="24"/>
          <w:szCs w:val="24"/>
          <w:lang w:val="tg-Cyrl-TJ"/>
        </w:rPr>
        <w:t>Карбостанак</w:t>
      </w:r>
      <w:r w:rsidR="00C52C9C" w:rsidRPr="00D32DA2">
        <w:rPr>
          <w:rFonts w:ascii="Times New Roman" w:hAnsi="Times New Roman" w:cs="Times New Roman"/>
          <w:i/>
          <w:sz w:val="24"/>
          <w:szCs w:val="24"/>
          <w:lang w:val="tg-Cyrl-TJ"/>
        </w:rPr>
        <w:t xml:space="preserve"> </w:t>
      </w:r>
      <w:r w:rsidRPr="00D32DA2">
        <w:rPr>
          <w:rFonts w:ascii="Times New Roman" w:hAnsi="Times New Roman" w:cs="Times New Roman"/>
          <w:i/>
          <w:sz w:val="24"/>
          <w:szCs w:val="24"/>
          <w:lang w:val="tg-Cyrl-TJ"/>
        </w:rPr>
        <w:t xml:space="preserve">дар ҳайати деҳаҳои ҷамоати Даҳана соли </w:t>
      </w:r>
      <w:r w:rsidR="007653E4" w:rsidRPr="00D32DA2">
        <w:rPr>
          <w:rFonts w:ascii="Times New Roman" w:hAnsi="Times New Roman" w:cs="Times New Roman"/>
          <w:i/>
          <w:sz w:val="24"/>
          <w:szCs w:val="24"/>
          <w:lang w:val="tg-Cyrl-TJ"/>
        </w:rPr>
        <w:t>1930</w:t>
      </w:r>
      <w:r w:rsidRPr="00D32DA2">
        <w:rPr>
          <w:rFonts w:ascii="Times New Roman" w:hAnsi="Times New Roman" w:cs="Times New Roman"/>
          <w:i/>
          <w:sz w:val="24"/>
          <w:szCs w:val="24"/>
          <w:lang w:val="tg-Cyrl-TJ"/>
        </w:rPr>
        <w:t xml:space="preserve">  таъсис ёфтааст. Аҳолии муқимии деҳаи </w:t>
      </w:r>
      <w:r w:rsidR="00413E11" w:rsidRPr="00D32DA2">
        <w:rPr>
          <w:rFonts w:ascii="Times New Roman" w:hAnsi="Times New Roman" w:cs="Times New Roman"/>
          <w:i/>
          <w:sz w:val="24"/>
          <w:szCs w:val="24"/>
          <w:lang w:val="tg-Cyrl-TJ"/>
        </w:rPr>
        <w:t>Карбостанак</w:t>
      </w:r>
      <w:r w:rsidRPr="00D32DA2">
        <w:rPr>
          <w:rFonts w:ascii="Times New Roman" w:hAnsi="Times New Roman" w:cs="Times New Roman"/>
          <w:i/>
          <w:sz w:val="24"/>
          <w:szCs w:val="24"/>
          <w:lang w:val="tg-Cyrl-TJ"/>
        </w:rPr>
        <w:t xml:space="preserve"> асосан ба кишоварзӣ (зироаткорию, </w:t>
      </w:r>
      <w:r w:rsidRPr="00D32DA2">
        <w:rPr>
          <w:rFonts w:ascii="Times New Roman" w:hAnsi="Times New Roman" w:cs="Times New Roman"/>
          <w:i/>
          <w:sz w:val="24"/>
          <w:szCs w:val="24"/>
          <w:lang w:val="tg-Cyrl-TJ"/>
        </w:rPr>
        <w:lastRenderedPageBreak/>
        <w:t xml:space="preserve">боғдорӣ ва чорвопарварӣ машғул ҳастанд. Дар давоми </w:t>
      </w:r>
      <w:r w:rsidR="004D409A" w:rsidRPr="00D32DA2">
        <w:rPr>
          <w:rFonts w:ascii="Times New Roman" w:hAnsi="Times New Roman" w:cs="Times New Roman"/>
          <w:i/>
          <w:sz w:val="24"/>
          <w:szCs w:val="24"/>
          <w:lang w:val="tg-Cyrl-TJ"/>
        </w:rPr>
        <w:t>92</w:t>
      </w:r>
      <w:r w:rsidRPr="00D32DA2">
        <w:rPr>
          <w:rFonts w:ascii="Times New Roman" w:hAnsi="Times New Roman" w:cs="Times New Roman"/>
          <w:i/>
          <w:sz w:val="24"/>
          <w:szCs w:val="24"/>
          <w:lang w:val="tg-Cyrl-TJ"/>
        </w:rPr>
        <w:t xml:space="preserve"> соли мавҷудияти ҷомеаи </w:t>
      </w:r>
      <w:r w:rsidR="00413E11" w:rsidRPr="00D32DA2">
        <w:rPr>
          <w:rFonts w:ascii="Times New Roman" w:hAnsi="Times New Roman" w:cs="Times New Roman"/>
          <w:i/>
          <w:sz w:val="24"/>
          <w:szCs w:val="24"/>
          <w:lang w:val="tg-Cyrl-TJ"/>
        </w:rPr>
        <w:t>Карбостанак</w:t>
      </w:r>
      <w:r w:rsidRPr="00D32DA2">
        <w:rPr>
          <w:rFonts w:ascii="Times New Roman" w:hAnsi="Times New Roman" w:cs="Times New Roman"/>
          <w:i/>
          <w:sz w:val="24"/>
          <w:szCs w:val="24"/>
          <w:lang w:val="tg-Cyrl-TJ"/>
        </w:rPr>
        <w:t xml:space="preserve"> аз даврони собиқ Иттиҳоди Шӯравӣ</w:t>
      </w:r>
      <w:r w:rsidR="008C508C" w:rsidRPr="00D32DA2">
        <w:rPr>
          <w:rFonts w:ascii="Times New Roman" w:hAnsi="Times New Roman" w:cs="Times New Roman"/>
          <w:i/>
          <w:sz w:val="24"/>
          <w:szCs w:val="24"/>
          <w:lang w:val="tg-Cyrl-TJ"/>
        </w:rPr>
        <w:t xml:space="preserve"> ва давоми 30соли истиқлолият</w:t>
      </w:r>
      <w:r w:rsidRPr="00D32DA2">
        <w:rPr>
          <w:rFonts w:ascii="Times New Roman" w:hAnsi="Times New Roman" w:cs="Times New Roman"/>
          <w:i/>
          <w:sz w:val="24"/>
          <w:szCs w:val="24"/>
          <w:lang w:val="tg-Cyrl-TJ"/>
        </w:rPr>
        <w:t>, дар деҳа иншоотҳои зерин</w:t>
      </w:r>
      <w:r w:rsidR="00F31AD5" w:rsidRPr="00D32DA2">
        <w:rPr>
          <w:rFonts w:ascii="Times New Roman" w:hAnsi="Times New Roman" w:cs="Times New Roman"/>
          <w:i/>
          <w:sz w:val="24"/>
          <w:szCs w:val="24"/>
          <w:lang w:val="tg-Cyrl-TJ"/>
        </w:rPr>
        <w:t>:сист</w:t>
      </w:r>
      <w:r w:rsidR="00680F97" w:rsidRPr="00D32DA2">
        <w:rPr>
          <w:rFonts w:ascii="Times New Roman" w:hAnsi="Times New Roman" w:cs="Times New Roman"/>
          <w:i/>
          <w:sz w:val="24"/>
          <w:szCs w:val="24"/>
          <w:lang w:val="tg-Cyrl-TJ"/>
        </w:rPr>
        <w:t>е</w:t>
      </w:r>
      <w:r w:rsidR="00F31AD5" w:rsidRPr="00D32DA2">
        <w:rPr>
          <w:rFonts w:ascii="Times New Roman" w:hAnsi="Times New Roman" w:cs="Times New Roman"/>
          <w:i/>
          <w:sz w:val="24"/>
          <w:szCs w:val="24"/>
          <w:lang w:val="tg-Cyrl-TJ"/>
        </w:rPr>
        <w:t>маи таъмини барқ,филиали МТМУ№18</w:t>
      </w:r>
      <w:r w:rsidR="006B123D" w:rsidRPr="00D32DA2">
        <w:rPr>
          <w:rFonts w:ascii="Times New Roman" w:hAnsi="Times New Roman" w:cs="Times New Roman"/>
          <w:i/>
          <w:sz w:val="24"/>
          <w:szCs w:val="24"/>
          <w:lang w:val="tg-Cyrl-TJ"/>
        </w:rPr>
        <w:t>,роҳхои дохили деҳа</w:t>
      </w:r>
      <w:r w:rsidRPr="00D32DA2">
        <w:rPr>
          <w:rFonts w:ascii="Times New Roman" w:hAnsi="Times New Roman" w:cs="Times New Roman"/>
          <w:i/>
          <w:sz w:val="24"/>
          <w:szCs w:val="24"/>
          <w:lang w:val="tg-Cyrl-TJ"/>
        </w:rPr>
        <w:t xml:space="preserve"> сохта ба истифода дода шудааст.</w:t>
      </w:r>
    </w:p>
    <w:p w:rsidR="00413E11" w:rsidRPr="000D5C0F" w:rsidRDefault="00413E11" w:rsidP="00413E11">
      <w:pPr>
        <w:spacing w:line="240" w:lineRule="auto"/>
        <w:ind w:left="720"/>
        <w:jc w:val="both"/>
        <w:rPr>
          <w:i/>
          <w:color w:val="002060"/>
          <w:sz w:val="24"/>
          <w:szCs w:val="24"/>
          <w:lang w:val="tg-Cyrl-TJ"/>
        </w:rPr>
      </w:pPr>
    </w:p>
    <w:tbl>
      <w:tblPr>
        <w:tblpPr w:leftFromText="180" w:rightFromText="180" w:vertAnchor="text" w:horzAnchor="margin" w:tblpXSpec="right" w:tblpY="107"/>
        <w:tblW w:w="91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36"/>
        <w:gridCol w:w="3558"/>
        <w:gridCol w:w="3399"/>
        <w:gridCol w:w="1406"/>
      </w:tblGrid>
      <w:tr w:rsidR="00413E11" w:rsidRPr="000D5C0F" w:rsidTr="00D55427">
        <w:trPr>
          <w:trHeight w:val="394"/>
        </w:trPr>
        <w:tc>
          <w:tcPr>
            <w:tcW w:w="836" w:type="dxa"/>
            <w:shd w:val="clear" w:color="auto" w:fill="AEAAAA" w:themeFill="background2" w:themeFillShade="BF"/>
            <w:vAlign w:val="center"/>
          </w:tcPr>
          <w:p w:rsidR="00413E11" w:rsidRPr="000D5C0F" w:rsidRDefault="003532B2" w:rsidP="00413E11">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558" w:type="dxa"/>
            <w:shd w:val="clear" w:color="auto" w:fill="AEAAAA" w:themeFill="background2" w:themeFillShade="BF"/>
            <w:vAlign w:val="center"/>
          </w:tcPr>
          <w:p w:rsidR="00413E11" w:rsidRPr="000D5C0F" w:rsidRDefault="003532B2" w:rsidP="00413E11">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399" w:type="dxa"/>
            <w:shd w:val="clear" w:color="auto" w:fill="AEAAAA" w:themeFill="background2" w:themeFillShade="BF"/>
            <w:vAlign w:val="center"/>
          </w:tcPr>
          <w:p w:rsidR="00413E11" w:rsidRPr="000D5C0F" w:rsidRDefault="003532B2" w:rsidP="00413E11">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06" w:type="dxa"/>
            <w:shd w:val="clear" w:color="auto" w:fill="AEAAAA" w:themeFill="background2" w:themeFillShade="BF"/>
            <w:vAlign w:val="center"/>
          </w:tcPr>
          <w:p w:rsidR="00413E11" w:rsidRPr="000D5C0F" w:rsidRDefault="003532B2" w:rsidP="00413E11">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413E11" w:rsidRPr="000D5C0F" w:rsidTr="00D55427">
        <w:trPr>
          <w:trHeight w:val="567"/>
        </w:trPr>
        <w:tc>
          <w:tcPr>
            <w:tcW w:w="836" w:type="dxa"/>
            <w:vAlign w:val="center"/>
          </w:tcPr>
          <w:p w:rsidR="00413E11" w:rsidRPr="00AB6FBB" w:rsidRDefault="003532B2" w:rsidP="00413E11">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558" w:type="dxa"/>
            <w:vAlign w:val="center"/>
          </w:tcPr>
          <w:p w:rsidR="00413E11" w:rsidRPr="00AB6FBB" w:rsidRDefault="003532B2" w:rsidP="00413E1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Филиали м</w:t>
            </w:r>
            <w:r w:rsidRPr="00AB6FBB">
              <w:rPr>
                <w:rFonts w:ascii="Times New Roman" w:hAnsi="Times New Roman" w:cs="Times New Roman"/>
                <w:i/>
                <w:iCs/>
                <w:sz w:val="24"/>
                <w:szCs w:val="24"/>
              </w:rPr>
              <w:t>уасс</w:t>
            </w:r>
            <w:r w:rsidR="00413E11">
              <w:rPr>
                <w:rFonts w:ascii="Times New Roman" w:hAnsi="Times New Roman" w:cs="Times New Roman"/>
                <w:i/>
                <w:iCs/>
                <w:sz w:val="24"/>
                <w:szCs w:val="24"/>
              </w:rPr>
              <w:t>исаи таҳсилоти миёнаи умумии №18</w:t>
            </w:r>
          </w:p>
        </w:tc>
        <w:tc>
          <w:tcPr>
            <w:tcW w:w="3399" w:type="dxa"/>
            <w:vAlign w:val="center"/>
          </w:tcPr>
          <w:p w:rsidR="00413E11" w:rsidRPr="00AB6FBB" w:rsidRDefault="003532B2" w:rsidP="00413E11">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Pr>
                <w:rFonts w:ascii="Times New Roman" w:hAnsi="Times New Roman" w:cs="Times New Roman"/>
                <w:i/>
                <w:iCs/>
                <w:sz w:val="24"/>
                <w:szCs w:val="24"/>
              </w:rPr>
              <w:t xml:space="preserve"> ба таъмири </w:t>
            </w:r>
            <w:r>
              <w:rPr>
                <w:rFonts w:ascii="Times New Roman" w:hAnsi="Times New Roman" w:cs="Times New Roman"/>
                <w:i/>
                <w:iCs/>
                <w:sz w:val="24"/>
                <w:szCs w:val="24"/>
                <w:lang w:val="tg-Cyrl-TJ"/>
              </w:rPr>
              <w:t>ҷорӣ</w:t>
            </w:r>
            <w:r w:rsidRPr="00AB6FBB">
              <w:rPr>
                <w:rFonts w:ascii="Times New Roman" w:hAnsi="Times New Roman" w:cs="Times New Roman"/>
                <w:i/>
                <w:iCs/>
                <w:sz w:val="24"/>
                <w:szCs w:val="24"/>
              </w:rPr>
              <w:t xml:space="preserve"> ниёз дорад</w:t>
            </w:r>
          </w:p>
        </w:tc>
        <w:tc>
          <w:tcPr>
            <w:tcW w:w="1406" w:type="dxa"/>
            <w:vAlign w:val="center"/>
          </w:tcPr>
          <w:p w:rsidR="00413E11" w:rsidRPr="00AB6FBB" w:rsidRDefault="00413E11" w:rsidP="00413E1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200</w:t>
            </w:r>
            <w:r w:rsidR="003532B2">
              <w:rPr>
                <w:rFonts w:ascii="Times New Roman" w:hAnsi="Times New Roman" w:cs="Times New Roman"/>
                <w:i/>
                <w:iCs/>
                <w:sz w:val="24"/>
                <w:szCs w:val="24"/>
              </w:rPr>
              <w:t>8</w:t>
            </w:r>
          </w:p>
        </w:tc>
      </w:tr>
      <w:tr w:rsidR="00413E11" w:rsidRPr="000D5C0F" w:rsidTr="00D55427">
        <w:trPr>
          <w:trHeight w:val="256"/>
        </w:trPr>
        <w:tc>
          <w:tcPr>
            <w:tcW w:w="836" w:type="dxa"/>
            <w:vAlign w:val="center"/>
          </w:tcPr>
          <w:p w:rsidR="00413E11" w:rsidRPr="00AB6FBB" w:rsidRDefault="0018631E" w:rsidP="00413E1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558" w:type="dxa"/>
            <w:vAlign w:val="center"/>
          </w:tcPr>
          <w:p w:rsidR="00413E11" w:rsidRPr="00AB6FBB" w:rsidRDefault="003532B2" w:rsidP="00413E11">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3399" w:type="dxa"/>
            <w:vAlign w:val="center"/>
          </w:tcPr>
          <w:p w:rsidR="00413E11" w:rsidRPr="00AB6FBB" w:rsidRDefault="00580EA3" w:rsidP="00413E1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Д</w:t>
            </w:r>
            <w:r w:rsidR="00DF0043">
              <w:rPr>
                <w:rFonts w:ascii="Times New Roman" w:hAnsi="Times New Roman" w:cs="Times New Roman"/>
                <w:i/>
                <w:iCs/>
                <w:sz w:val="24"/>
                <w:szCs w:val="24"/>
              </w:rPr>
              <w:t xml:space="preserve">еҳа хати оби нӯшокӣ </w:t>
            </w:r>
            <w:r>
              <w:rPr>
                <w:rFonts w:ascii="Times New Roman" w:hAnsi="Times New Roman" w:cs="Times New Roman"/>
                <w:i/>
                <w:iCs/>
                <w:sz w:val="24"/>
                <w:szCs w:val="24"/>
              </w:rPr>
              <w:t>надорад</w:t>
            </w:r>
          </w:p>
        </w:tc>
        <w:tc>
          <w:tcPr>
            <w:tcW w:w="1406" w:type="dxa"/>
            <w:vAlign w:val="center"/>
          </w:tcPr>
          <w:p w:rsidR="00413E11" w:rsidRPr="00AB6FBB" w:rsidRDefault="002C5755" w:rsidP="002C575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w:t>
            </w:r>
          </w:p>
        </w:tc>
      </w:tr>
      <w:tr w:rsidR="00413E11" w:rsidRPr="000D5C0F" w:rsidTr="00D55427">
        <w:trPr>
          <w:trHeight w:val="249"/>
        </w:trPr>
        <w:tc>
          <w:tcPr>
            <w:tcW w:w="836" w:type="dxa"/>
            <w:vAlign w:val="center"/>
          </w:tcPr>
          <w:p w:rsidR="00413E11" w:rsidRPr="00AB6FBB" w:rsidRDefault="0018631E" w:rsidP="00413E1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558" w:type="dxa"/>
            <w:vAlign w:val="center"/>
          </w:tcPr>
          <w:p w:rsidR="00413E11" w:rsidRPr="00AB6FBB" w:rsidRDefault="003532B2" w:rsidP="00413E11">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3399" w:type="dxa"/>
            <w:vAlign w:val="center"/>
          </w:tcPr>
          <w:p w:rsidR="00413E11" w:rsidRPr="0043109B" w:rsidRDefault="0043109B" w:rsidP="00413E11">
            <w:pPr>
              <w:spacing w:after="0" w:line="240" w:lineRule="auto"/>
              <w:rPr>
                <w:rFonts w:ascii="Times New Roman" w:hAnsi="Times New Roman" w:cs="Times New Roman"/>
                <w:i/>
                <w:iCs/>
                <w:sz w:val="24"/>
                <w:szCs w:val="24"/>
                <w:lang w:val="tg-Cyrl-TJ"/>
              </w:rPr>
            </w:pPr>
            <w:r w:rsidRPr="0043109B">
              <w:rPr>
                <w:rFonts w:ascii="Times New Roman" w:hAnsi="Times New Roman" w:cs="Times New Roman"/>
                <w:i/>
                <w:iCs/>
                <w:sz w:val="24"/>
                <w:szCs w:val="24"/>
                <w:lang w:val="tg-Cyrl-TJ"/>
              </w:rPr>
              <w:t xml:space="preserve">Фаъолият дорад, ба таъмири ҷорӣ </w:t>
            </w:r>
            <w:r w:rsidR="003532B2" w:rsidRPr="0043109B">
              <w:rPr>
                <w:rFonts w:ascii="Times New Roman" w:hAnsi="Times New Roman" w:cs="Times New Roman"/>
                <w:i/>
                <w:iCs/>
                <w:sz w:val="24"/>
                <w:szCs w:val="24"/>
                <w:lang w:val="tg-Cyrl-TJ"/>
              </w:rPr>
              <w:t>ниёз дорад</w:t>
            </w:r>
          </w:p>
        </w:tc>
        <w:tc>
          <w:tcPr>
            <w:tcW w:w="1406" w:type="dxa"/>
            <w:vAlign w:val="center"/>
          </w:tcPr>
          <w:p w:rsidR="00413E11" w:rsidRPr="00AB6FBB" w:rsidRDefault="003532B2" w:rsidP="002C5755">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1970</w:t>
            </w:r>
          </w:p>
        </w:tc>
      </w:tr>
      <w:tr w:rsidR="00413E11" w:rsidRPr="000D5C0F" w:rsidTr="00D55427">
        <w:trPr>
          <w:trHeight w:val="251"/>
        </w:trPr>
        <w:tc>
          <w:tcPr>
            <w:tcW w:w="836" w:type="dxa"/>
            <w:vAlign w:val="center"/>
          </w:tcPr>
          <w:p w:rsidR="00413E11" w:rsidRPr="00AB6FBB" w:rsidRDefault="0018631E" w:rsidP="00413E1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558" w:type="dxa"/>
            <w:vAlign w:val="center"/>
          </w:tcPr>
          <w:p w:rsidR="00413E11" w:rsidRPr="00AB6FBB" w:rsidRDefault="0018631E" w:rsidP="00413E1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Мағоза-2 адад</w:t>
            </w:r>
          </w:p>
        </w:tc>
        <w:tc>
          <w:tcPr>
            <w:tcW w:w="3399" w:type="dxa"/>
            <w:vAlign w:val="center"/>
          </w:tcPr>
          <w:p w:rsidR="00413E11" w:rsidRPr="00AB6FBB" w:rsidRDefault="003532B2" w:rsidP="00413E11">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w:t>
            </w:r>
            <w:r w:rsidRPr="00AB6FBB">
              <w:rPr>
                <w:rFonts w:ascii="Times New Roman" w:hAnsi="Times New Roman" w:cs="Times New Roman"/>
                <w:i/>
                <w:iCs/>
                <w:sz w:val="24"/>
                <w:szCs w:val="24"/>
                <w:lang w:val="tg-Cyrl-TJ"/>
              </w:rPr>
              <w:t>н</w:t>
            </w:r>
            <w:r w:rsidRPr="00AB6FBB">
              <w:rPr>
                <w:rFonts w:ascii="Times New Roman" w:hAnsi="Times New Roman" w:cs="Times New Roman"/>
                <w:i/>
                <w:iCs/>
                <w:sz w:val="24"/>
                <w:szCs w:val="24"/>
              </w:rPr>
              <w:t>д</w:t>
            </w:r>
          </w:p>
        </w:tc>
        <w:tc>
          <w:tcPr>
            <w:tcW w:w="1406" w:type="dxa"/>
            <w:vAlign w:val="center"/>
          </w:tcPr>
          <w:p w:rsidR="00413E11" w:rsidRPr="00AB6FBB" w:rsidRDefault="00181201" w:rsidP="002C575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2011</w:t>
            </w:r>
            <w:r w:rsidR="008C5A3E">
              <w:rPr>
                <w:rFonts w:ascii="Times New Roman" w:hAnsi="Times New Roman" w:cs="Times New Roman"/>
                <w:i/>
                <w:iCs/>
                <w:sz w:val="24"/>
                <w:szCs w:val="24"/>
              </w:rPr>
              <w:t>-</w:t>
            </w:r>
            <w:r w:rsidR="008C508C">
              <w:rPr>
                <w:rFonts w:ascii="Times New Roman" w:hAnsi="Times New Roman" w:cs="Times New Roman"/>
                <w:i/>
                <w:iCs/>
                <w:sz w:val="24"/>
                <w:szCs w:val="24"/>
              </w:rPr>
              <w:t>2016</w:t>
            </w:r>
          </w:p>
        </w:tc>
      </w:tr>
      <w:tr w:rsidR="00831A62" w:rsidRPr="000D5C0F" w:rsidTr="00D55427">
        <w:trPr>
          <w:trHeight w:val="251"/>
        </w:trPr>
        <w:tc>
          <w:tcPr>
            <w:tcW w:w="836" w:type="dxa"/>
            <w:vAlign w:val="center"/>
          </w:tcPr>
          <w:p w:rsidR="00831A62" w:rsidRDefault="00831A62" w:rsidP="00413E1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558" w:type="dxa"/>
            <w:vAlign w:val="center"/>
          </w:tcPr>
          <w:p w:rsidR="00831A62" w:rsidRDefault="00831A62" w:rsidP="00413E1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w:t>
            </w:r>
            <w:r w:rsidR="00680F97">
              <w:rPr>
                <w:rFonts w:ascii="Times New Roman" w:hAnsi="Times New Roman" w:cs="Times New Roman"/>
                <w:i/>
                <w:iCs/>
                <w:sz w:val="24"/>
                <w:szCs w:val="24"/>
              </w:rPr>
              <w:t xml:space="preserve"> </w:t>
            </w:r>
            <w:r>
              <w:rPr>
                <w:rFonts w:ascii="Times New Roman" w:hAnsi="Times New Roman" w:cs="Times New Roman"/>
                <w:i/>
                <w:iCs/>
                <w:sz w:val="24"/>
                <w:szCs w:val="24"/>
              </w:rPr>
              <w:t>дохилии де</w:t>
            </w:r>
            <w:r w:rsidR="00680F97">
              <w:rPr>
                <w:rFonts w:ascii="Times New Roman" w:hAnsi="Times New Roman" w:cs="Times New Roman"/>
                <w:i/>
                <w:iCs/>
                <w:sz w:val="24"/>
                <w:szCs w:val="24"/>
              </w:rPr>
              <w:t>ҳа</w:t>
            </w:r>
          </w:p>
        </w:tc>
        <w:tc>
          <w:tcPr>
            <w:tcW w:w="3399" w:type="dxa"/>
            <w:vAlign w:val="center"/>
          </w:tcPr>
          <w:p w:rsidR="00831A62" w:rsidRPr="00AB6FBB" w:rsidRDefault="004D409A" w:rsidP="00413E1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Ҳамаи</w:t>
            </w:r>
            <w:r w:rsidR="00680F97">
              <w:rPr>
                <w:rFonts w:ascii="Times New Roman" w:hAnsi="Times New Roman" w:cs="Times New Roman"/>
                <w:i/>
                <w:iCs/>
                <w:sz w:val="24"/>
                <w:szCs w:val="24"/>
              </w:rPr>
              <w:t xml:space="preserve"> роҳҳо сангрез ва заминианд.</w:t>
            </w:r>
          </w:p>
        </w:tc>
        <w:tc>
          <w:tcPr>
            <w:tcW w:w="1406" w:type="dxa"/>
            <w:vAlign w:val="center"/>
          </w:tcPr>
          <w:p w:rsidR="00831A62" w:rsidRDefault="006A66C9" w:rsidP="002C575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w:t>
            </w:r>
            <w:r w:rsidR="00680F97">
              <w:rPr>
                <w:rFonts w:ascii="Times New Roman" w:hAnsi="Times New Roman" w:cs="Times New Roman"/>
                <w:i/>
                <w:iCs/>
                <w:sz w:val="24"/>
                <w:szCs w:val="24"/>
              </w:rPr>
              <w:t>0</w:t>
            </w:r>
          </w:p>
        </w:tc>
      </w:tr>
    </w:tbl>
    <w:p w:rsidR="00413E11" w:rsidRDefault="00413E11" w:rsidP="00413E11">
      <w:pPr>
        <w:spacing w:after="0"/>
        <w:jc w:val="both"/>
        <w:rPr>
          <w:rFonts w:ascii="Times New Roman" w:hAnsi="Times New Roman" w:cs="Times New Roman"/>
          <w:b/>
          <w:bCs/>
          <w:sz w:val="24"/>
          <w:szCs w:val="24"/>
        </w:rPr>
      </w:pPr>
    </w:p>
    <w:p w:rsidR="00413E11" w:rsidRPr="00C57853" w:rsidRDefault="003532B2" w:rsidP="00413E11">
      <w:pPr>
        <w:spacing w:after="0"/>
        <w:jc w:val="both"/>
        <w:rPr>
          <w:rFonts w:ascii="Times New Roman" w:hAnsi="Times New Roman" w:cs="Times New Roman"/>
          <w:bCs/>
          <w:i/>
          <w:iCs/>
          <w:sz w:val="24"/>
          <w:szCs w:val="24"/>
        </w:rPr>
      </w:pPr>
      <w:r w:rsidRPr="00C57853">
        <w:rPr>
          <w:rFonts w:ascii="Times New Roman" w:hAnsi="Times New Roman" w:cs="Times New Roman"/>
          <w:b/>
          <w:bCs/>
          <w:sz w:val="24"/>
          <w:szCs w:val="24"/>
          <w:lang w:val="en-US"/>
        </w:rPr>
        <w:t>II</w:t>
      </w:r>
      <w:r w:rsidRPr="00C57853">
        <w:rPr>
          <w:rFonts w:ascii="Times New Roman" w:hAnsi="Times New Roman" w:cs="Times New Roman"/>
          <w:b/>
          <w:bCs/>
          <w:sz w:val="24"/>
          <w:szCs w:val="24"/>
          <w:lang w:val="tg-Cyrl-TJ"/>
        </w:rPr>
        <w:t xml:space="preserve">. </w:t>
      </w:r>
      <w:r w:rsidRPr="00C57853">
        <w:rPr>
          <w:rFonts w:ascii="Times New Roman" w:hAnsi="Times New Roman" w:cs="Times New Roman"/>
          <w:b/>
          <w:bCs/>
          <w:sz w:val="24"/>
          <w:szCs w:val="24"/>
        </w:rPr>
        <w:t>Таҳлили сатҳи зиндагии аҳолии деҳа</w:t>
      </w:r>
      <w:r w:rsidRPr="00C57853">
        <w:rPr>
          <w:rFonts w:ascii="Times New Roman" w:hAnsi="Times New Roman" w:cs="Times New Roman"/>
          <w:b/>
          <w:bCs/>
          <w:i/>
          <w:iCs/>
          <w:sz w:val="24"/>
          <w:szCs w:val="24"/>
        </w:rPr>
        <w:t>.</w:t>
      </w:r>
      <w:r w:rsidRPr="00C57853">
        <w:rPr>
          <w:rFonts w:ascii="Times New Roman" w:hAnsi="Times New Roman" w:cs="Times New Roman"/>
          <w:bCs/>
          <w:i/>
          <w:iCs/>
          <w:sz w:val="24"/>
          <w:szCs w:val="24"/>
        </w:rPr>
        <w:t xml:space="preserve"> (Маълумоте, ки аз ҷомеа гирифта шудааст, пешниҳод кунед. Ҳар</w:t>
      </w:r>
      <w:r w:rsidR="00BD2A22" w:rsidRPr="00C57853">
        <w:rPr>
          <w:rFonts w:ascii="Times New Roman" w:hAnsi="Times New Roman" w:cs="Times New Roman"/>
          <w:bCs/>
          <w:i/>
          <w:iCs/>
          <w:sz w:val="24"/>
          <w:szCs w:val="24"/>
        </w:rPr>
        <w:t xml:space="preserve"> як унсур бояд таҳлили иттилоотии</w:t>
      </w:r>
      <w:r w:rsidRPr="00C57853">
        <w:rPr>
          <w:rFonts w:ascii="Times New Roman" w:hAnsi="Times New Roman" w:cs="Times New Roman"/>
          <w:bCs/>
          <w:i/>
          <w:iCs/>
          <w:sz w:val="24"/>
          <w:szCs w:val="24"/>
        </w:rPr>
        <w:t xml:space="preserve"> гирифташударо инъикос кунад ва бо омор тасдиқ карда шавад).</w:t>
      </w:r>
    </w:p>
    <w:p w:rsidR="00D55427" w:rsidRPr="00C57853" w:rsidRDefault="00D55427" w:rsidP="00413E11">
      <w:pPr>
        <w:spacing w:after="0"/>
        <w:jc w:val="both"/>
        <w:rPr>
          <w:rFonts w:ascii="Times New Roman" w:hAnsi="Times New Roman" w:cs="Times New Roman"/>
          <w:i/>
          <w:iCs/>
          <w:sz w:val="24"/>
          <w:szCs w:val="24"/>
        </w:rPr>
      </w:pPr>
    </w:p>
    <w:p w:rsidR="00413E11" w:rsidRPr="00C57853" w:rsidRDefault="003532B2" w:rsidP="00D55427">
      <w:pPr>
        <w:numPr>
          <w:ilvl w:val="1"/>
          <w:numId w:val="1"/>
        </w:numPr>
        <w:tabs>
          <w:tab w:val="clear" w:pos="1440"/>
        </w:tabs>
        <w:spacing w:line="240" w:lineRule="auto"/>
        <w:ind w:left="0" w:firstLine="0"/>
        <w:jc w:val="both"/>
        <w:rPr>
          <w:rFonts w:ascii="Times New Roman" w:hAnsi="Times New Roman" w:cs="Times New Roman"/>
          <w:iCs/>
          <w:sz w:val="24"/>
          <w:szCs w:val="24"/>
        </w:rPr>
      </w:pPr>
      <w:r w:rsidRPr="00C57853">
        <w:rPr>
          <w:rFonts w:ascii="Times New Roman" w:hAnsi="Times New Roman" w:cs="Times New Roman"/>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413E11" w:rsidRPr="000D5C0F" w:rsidRDefault="00413E11" w:rsidP="00413E11">
      <w:pPr>
        <w:spacing w:line="240" w:lineRule="auto"/>
        <w:ind w:left="720"/>
        <w:jc w:val="both"/>
        <w:rPr>
          <w:iCs/>
          <w:sz w:val="24"/>
          <w:szCs w:val="24"/>
        </w:rPr>
      </w:pPr>
    </w:p>
    <w:tbl>
      <w:tblPr>
        <w:tblpPr w:leftFromText="180" w:rightFromText="180" w:vertAnchor="text" w:horzAnchor="margin" w:tblpXSpec="right" w:tblpY="107"/>
        <w:tblW w:w="922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36"/>
        <w:gridCol w:w="3398"/>
        <w:gridCol w:w="4995"/>
      </w:tblGrid>
      <w:tr w:rsidR="00413E11" w:rsidRPr="000D5C0F" w:rsidTr="00D55427">
        <w:trPr>
          <w:trHeight w:val="57"/>
        </w:trPr>
        <w:tc>
          <w:tcPr>
            <w:tcW w:w="836" w:type="dxa"/>
            <w:shd w:val="clear" w:color="auto" w:fill="AEAAAA" w:themeFill="background2" w:themeFillShade="BF"/>
            <w:vAlign w:val="center"/>
          </w:tcPr>
          <w:p w:rsidR="00413E11" w:rsidRPr="000D5C0F" w:rsidRDefault="003532B2" w:rsidP="00413E11">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398" w:type="dxa"/>
            <w:shd w:val="clear" w:color="auto" w:fill="AEAAAA" w:themeFill="background2" w:themeFillShade="BF"/>
            <w:vAlign w:val="center"/>
          </w:tcPr>
          <w:p w:rsidR="00413E11" w:rsidRPr="000D5C0F" w:rsidRDefault="003532B2" w:rsidP="00413E11">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4995" w:type="dxa"/>
            <w:shd w:val="clear" w:color="auto" w:fill="AEAAAA" w:themeFill="background2" w:themeFillShade="BF"/>
            <w:vAlign w:val="center"/>
          </w:tcPr>
          <w:p w:rsidR="00413E11" w:rsidRPr="000D5C0F" w:rsidRDefault="003532B2" w:rsidP="00413E11">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413E11" w:rsidRPr="0043109B" w:rsidTr="00D55427">
        <w:trPr>
          <w:trHeight w:val="567"/>
        </w:trPr>
        <w:tc>
          <w:tcPr>
            <w:tcW w:w="836" w:type="dxa"/>
            <w:vAlign w:val="center"/>
          </w:tcPr>
          <w:p w:rsidR="00413E11" w:rsidRPr="00AB6FBB" w:rsidRDefault="003532B2" w:rsidP="00413E11">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398" w:type="dxa"/>
            <w:vAlign w:val="center"/>
          </w:tcPr>
          <w:p w:rsidR="00413E11" w:rsidRPr="00AB6FBB" w:rsidRDefault="003532B2" w:rsidP="00413E1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Филиали м</w:t>
            </w:r>
            <w:r w:rsidRPr="00AB6FBB">
              <w:rPr>
                <w:rFonts w:ascii="Times New Roman" w:hAnsi="Times New Roman" w:cs="Times New Roman"/>
                <w:i/>
                <w:iCs/>
                <w:sz w:val="24"/>
                <w:szCs w:val="24"/>
              </w:rPr>
              <w:t>уасс</w:t>
            </w:r>
            <w:r w:rsidR="00F81592">
              <w:rPr>
                <w:rFonts w:ascii="Times New Roman" w:hAnsi="Times New Roman" w:cs="Times New Roman"/>
                <w:i/>
                <w:iCs/>
                <w:sz w:val="24"/>
                <w:szCs w:val="24"/>
              </w:rPr>
              <w:t>исаи таҳсилоти миёнаи умумии №18</w:t>
            </w:r>
          </w:p>
        </w:tc>
        <w:tc>
          <w:tcPr>
            <w:tcW w:w="4995" w:type="dxa"/>
            <w:vAlign w:val="center"/>
          </w:tcPr>
          <w:p w:rsidR="00C57853" w:rsidRDefault="003532B2" w:rsidP="00C57853">
            <w:pPr>
              <w:spacing w:after="0" w:line="240" w:lineRule="auto"/>
              <w:ind w:right="158"/>
              <w:jc w:val="both"/>
              <w:rPr>
                <w:rStyle w:val="20"/>
                <w:rFonts w:eastAsiaTheme="minorEastAsia"/>
              </w:rPr>
            </w:pPr>
            <w:r>
              <w:rPr>
                <w:rFonts w:ascii="Times New Roman" w:hAnsi="Times New Roman" w:cs="Times New Roman"/>
                <w:i/>
                <w:iCs/>
                <w:sz w:val="24"/>
                <w:szCs w:val="24"/>
              </w:rPr>
              <w:t xml:space="preserve"> </w:t>
            </w:r>
            <w:r w:rsidR="004D409A">
              <w:t xml:space="preserve"> </w:t>
            </w:r>
            <w:r w:rsidR="00C57853">
              <w:rPr>
                <w:rStyle w:val="20"/>
                <w:rFonts w:eastAsiaTheme="minorEastAsia"/>
              </w:rPr>
              <w:t>Муассисаи таълимӣ</w:t>
            </w:r>
            <w:r w:rsidR="004D409A" w:rsidRPr="0024229A">
              <w:rPr>
                <w:rStyle w:val="20"/>
                <w:rFonts w:eastAsiaTheme="minorEastAsia"/>
              </w:rPr>
              <w:t xml:space="preserve">   соли 2008 ба истиф</w:t>
            </w:r>
            <w:r w:rsidR="004D409A">
              <w:rPr>
                <w:rStyle w:val="20"/>
                <w:rFonts w:eastAsiaTheme="minorEastAsia"/>
              </w:rPr>
              <w:t>о</w:t>
            </w:r>
            <w:r w:rsidR="004D409A" w:rsidRPr="0024229A">
              <w:rPr>
                <w:rStyle w:val="20"/>
                <w:rFonts w:eastAsiaTheme="minorEastAsia"/>
              </w:rPr>
              <w:t xml:space="preserve">да </w:t>
            </w:r>
            <w:r w:rsidR="00C57853" w:rsidRPr="0024229A">
              <w:rPr>
                <w:rStyle w:val="20"/>
                <w:rFonts w:eastAsiaTheme="minorEastAsia"/>
              </w:rPr>
              <w:t>дод</w:t>
            </w:r>
            <w:r w:rsidR="00C57853">
              <w:rPr>
                <w:rStyle w:val="20"/>
                <w:rFonts w:eastAsiaTheme="minorEastAsia"/>
              </w:rPr>
              <w:t>а</w:t>
            </w:r>
            <w:r w:rsidR="00C57853" w:rsidRPr="0024229A">
              <w:rPr>
                <w:rStyle w:val="20"/>
                <w:rFonts w:eastAsiaTheme="minorEastAsia"/>
              </w:rPr>
              <w:t xml:space="preserve"> </w:t>
            </w:r>
            <w:r w:rsidR="00C57853">
              <w:rPr>
                <w:rStyle w:val="20"/>
                <w:rFonts w:eastAsiaTheme="minorEastAsia"/>
              </w:rPr>
              <w:t>шудааст</w:t>
            </w:r>
            <w:r w:rsidR="004D409A">
              <w:rPr>
                <w:rStyle w:val="20"/>
                <w:rFonts w:eastAsiaTheme="minorEastAsia"/>
              </w:rPr>
              <w:t xml:space="preserve">. Дар </w:t>
            </w:r>
            <w:r w:rsidR="00C57853">
              <w:rPr>
                <w:rStyle w:val="20"/>
                <w:rFonts w:eastAsiaTheme="minorEastAsia"/>
              </w:rPr>
              <w:t>муассисаи таълимӣ</w:t>
            </w:r>
            <w:r w:rsidR="00C57853" w:rsidRPr="0024229A">
              <w:rPr>
                <w:rStyle w:val="20"/>
                <w:rFonts w:eastAsiaTheme="minorEastAsia"/>
              </w:rPr>
              <w:t xml:space="preserve"> 17</w:t>
            </w:r>
            <w:r w:rsidR="004D409A" w:rsidRPr="0024229A">
              <w:rPr>
                <w:rStyle w:val="20"/>
                <w:rFonts w:eastAsiaTheme="minorEastAsia"/>
              </w:rPr>
              <w:t xml:space="preserve">нафар </w:t>
            </w:r>
            <w:r w:rsidR="00C57853" w:rsidRPr="0024229A">
              <w:rPr>
                <w:rStyle w:val="20"/>
                <w:rFonts w:eastAsiaTheme="minorEastAsia"/>
              </w:rPr>
              <w:t>хонанда ба</w:t>
            </w:r>
            <w:r w:rsidR="004D409A" w:rsidRPr="0024229A">
              <w:rPr>
                <w:rStyle w:val="20"/>
                <w:rFonts w:eastAsiaTheme="minorEastAsia"/>
              </w:rPr>
              <w:t xml:space="preserve"> таъли</w:t>
            </w:r>
            <w:r w:rsidR="004D409A">
              <w:rPr>
                <w:rStyle w:val="20"/>
                <w:rFonts w:eastAsiaTheme="minorEastAsia"/>
              </w:rPr>
              <w:t xml:space="preserve">м фаро гирифта шудаанд ва ба онҳо 1 </w:t>
            </w:r>
            <w:r w:rsidR="00C57853">
              <w:rPr>
                <w:rStyle w:val="20"/>
                <w:rFonts w:eastAsiaTheme="minorEastAsia"/>
              </w:rPr>
              <w:t>нафар омӯзгор</w:t>
            </w:r>
            <w:r w:rsidR="004D409A" w:rsidRPr="0024229A">
              <w:rPr>
                <w:rStyle w:val="20"/>
                <w:rFonts w:eastAsiaTheme="minorEastAsia"/>
              </w:rPr>
              <w:t xml:space="preserve"> дарс</w:t>
            </w:r>
            <w:r w:rsidR="004D409A">
              <w:rPr>
                <w:rStyle w:val="20"/>
                <w:rFonts w:eastAsiaTheme="minorEastAsia"/>
              </w:rPr>
              <w:t xml:space="preserve"> мегӯяд. </w:t>
            </w:r>
          </w:p>
          <w:p w:rsidR="00413E11" w:rsidRPr="00C57853" w:rsidRDefault="00C57853" w:rsidP="00C57853">
            <w:pPr>
              <w:spacing w:after="0" w:line="240" w:lineRule="auto"/>
              <w:ind w:right="158"/>
              <w:jc w:val="both"/>
              <w:rPr>
                <w:rFonts w:ascii="Times New Roman" w:hAnsi="Times New Roman" w:cs="Times New Roman"/>
                <w:bCs/>
                <w:i/>
                <w:sz w:val="24"/>
                <w:szCs w:val="24"/>
                <w:lang w:eastAsia="en-US"/>
              </w:rPr>
            </w:pPr>
            <w:r>
              <w:rPr>
                <w:rStyle w:val="20"/>
                <w:rFonts w:eastAsiaTheme="minorEastAsia"/>
              </w:rPr>
              <w:t xml:space="preserve">Муассисаи таълимӣ </w:t>
            </w:r>
            <w:r w:rsidRPr="0024229A">
              <w:rPr>
                <w:rStyle w:val="20"/>
                <w:rFonts w:eastAsiaTheme="minorEastAsia"/>
              </w:rPr>
              <w:t>ба</w:t>
            </w:r>
            <w:r w:rsidR="004D409A">
              <w:rPr>
                <w:rStyle w:val="20"/>
                <w:rFonts w:eastAsiaTheme="minorEastAsia"/>
              </w:rPr>
              <w:t xml:space="preserve"> таъмири ҷорӣ ҷои </w:t>
            </w:r>
            <w:r w:rsidR="004D409A" w:rsidRPr="0024229A">
              <w:rPr>
                <w:rStyle w:val="20"/>
                <w:rFonts w:eastAsiaTheme="minorEastAsia"/>
              </w:rPr>
              <w:t xml:space="preserve">                                                          </w:t>
            </w:r>
            <w:r>
              <w:rPr>
                <w:rStyle w:val="20"/>
                <w:rFonts w:eastAsiaTheme="minorEastAsia"/>
              </w:rPr>
              <w:t>н</w:t>
            </w:r>
            <w:r w:rsidR="004D409A">
              <w:rPr>
                <w:rStyle w:val="20"/>
                <w:rFonts w:eastAsiaTheme="minorEastAsia"/>
              </w:rPr>
              <w:t>ишаст</w:t>
            </w:r>
            <w:r>
              <w:rPr>
                <w:rStyle w:val="20"/>
                <w:rFonts w:eastAsiaTheme="minorEastAsia"/>
              </w:rPr>
              <w:t xml:space="preserve"> </w:t>
            </w:r>
            <w:r w:rsidR="004D409A">
              <w:rPr>
                <w:rStyle w:val="20"/>
                <w:rFonts w:eastAsiaTheme="minorEastAsia"/>
              </w:rPr>
              <w:t>в</w:t>
            </w:r>
            <w:r>
              <w:rPr>
                <w:rStyle w:val="20"/>
                <w:rFonts w:eastAsiaTheme="minorEastAsia"/>
              </w:rPr>
              <w:t xml:space="preserve">а </w:t>
            </w:r>
            <w:r w:rsidR="004D409A">
              <w:rPr>
                <w:rStyle w:val="20"/>
                <w:rFonts w:eastAsiaTheme="minorEastAsia"/>
              </w:rPr>
              <w:t>синфхонаҳои иловагӣ</w:t>
            </w:r>
            <w:r w:rsidR="004D409A" w:rsidRPr="0024229A">
              <w:rPr>
                <w:rStyle w:val="20"/>
                <w:rFonts w:eastAsiaTheme="minorEastAsia"/>
              </w:rPr>
              <w:t xml:space="preserve"> </w:t>
            </w:r>
            <w:r w:rsidR="004D409A">
              <w:rPr>
                <w:rStyle w:val="20"/>
                <w:rFonts w:eastAsiaTheme="minorEastAsia"/>
              </w:rPr>
              <w:t>эҳтиёҷ</w:t>
            </w:r>
            <w:r w:rsidR="004D409A" w:rsidRPr="0024229A">
              <w:rPr>
                <w:rStyle w:val="20"/>
                <w:rFonts w:eastAsiaTheme="minorEastAsia"/>
              </w:rPr>
              <w:t xml:space="preserve"> дорад. </w:t>
            </w:r>
            <w:r w:rsidR="004D409A">
              <w:rPr>
                <w:rStyle w:val="20"/>
                <w:rFonts w:eastAsiaTheme="minorEastAsia"/>
              </w:rPr>
              <w:t xml:space="preserve">Дехаи Карбостанак муассисаи таҳ </w:t>
            </w:r>
            <w:r w:rsidR="004D409A" w:rsidRPr="0024229A">
              <w:rPr>
                <w:rStyle w:val="20"/>
                <w:rFonts w:eastAsiaTheme="minorEastAsia"/>
              </w:rPr>
              <w:t>силоти</w:t>
            </w:r>
            <w:r w:rsidR="004D409A">
              <w:rPr>
                <w:rStyle w:val="20"/>
                <w:rFonts w:eastAsiaTheme="minorEastAsia"/>
              </w:rPr>
              <w:t xml:space="preserve">   асосӣ </w:t>
            </w:r>
            <w:r w:rsidR="004D409A" w:rsidRPr="0024229A">
              <w:rPr>
                <w:rStyle w:val="20"/>
                <w:rFonts w:eastAsiaTheme="minorEastAsia"/>
              </w:rPr>
              <w:t xml:space="preserve">ва миёнаи </w:t>
            </w:r>
            <w:r w:rsidR="004D409A">
              <w:rPr>
                <w:rStyle w:val="20"/>
                <w:rFonts w:eastAsiaTheme="minorEastAsia"/>
              </w:rPr>
              <w:t xml:space="preserve">умумӣ надорад.  </w:t>
            </w:r>
            <w:r w:rsidR="004D409A" w:rsidRPr="0024229A">
              <w:rPr>
                <w:rStyle w:val="20"/>
                <w:rFonts w:eastAsiaTheme="minorEastAsia"/>
              </w:rPr>
              <w:t>Хонандагони</w:t>
            </w:r>
            <w:r w:rsidR="004D409A">
              <w:rPr>
                <w:rStyle w:val="20"/>
                <w:rFonts w:eastAsiaTheme="minorEastAsia"/>
              </w:rPr>
              <w:t xml:space="preserve"> синфҳ</w:t>
            </w:r>
            <w:r w:rsidR="004D409A" w:rsidRPr="0024229A">
              <w:rPr>
                <w:rStyle w:val="20"/>
                <w:rFonts w:eastAsiaTheme="minorEastAsia"/>
              </w:rPr>
              <w:t>ои</w:t>
            </w:r>
            <w:r w:rsidR="004D409A">
              <w:rPr>
                <w:rStyle w:val="20"/>
                <w:rFonts w:eastAsiaTheme="minorEastAsia"/>
              </w:rPr>
              <w:t xml:space="preserve"> болоӣ </w:t>
            </w:r>
            <w:r w:rsidR="004D409A" w:rsidRPr="0024229A">
              <w:rPr>
                <w:rStyle w:val="20"/>
                <w:rFonts w:eastAsiaTheme="minorEastAsia"/>
              </w:rPr>
              <w:t>то синфи 9 дар</w:t>
            </w:r>
            <w:r>
              <w:rPr>
                <w:rStyle w:val="20"/>
                <w:rFonts w:eastAsiaTheme="minorEastAsia"/>
              </w:rPr>
              <w:t xml:space="preserve"> </w:t>
            </w:r>
            <w:r w:rsidR="004D409A">
              <w:rPr>
                <w:rStyle w:val="20"/>
                <w:rFonts w:eastAsiaTheme="minorEastAsia"/>
              </w:rPr>
              <w:t>деҳаи Сангиуғ</w:t>
            </w:r>
            <w:r w:rsidR="004D409A" w:rsidRPr="0024229A">
              <w:rPr>
                <w:rStyle w:val="20"/>
                <w:rFonts w:eastAsiaTheme="minorEastAsia"/>
              </w:rPr>
              <w:t xml:space="preserve">ур ва </w:t>
            </w:r>
            <w:r w:rsidR="004D409A">
              <w:rPr>
                <w:rStyle w:val="20"/>
                <w:rFonts w:eastAsiaTheme="minorEastAsia"/>
              </w:rPr>
              <w:t>синфҳ</w:t>
            </w:r>
            <w:r w:rsidR="004D409A" w:rsidRPr="0024229A">
              <w:rPr>
                <w:rStyle w:val="20"/>
                <w:rFonts w:eastAsiaTheme="minorEastAsia"/>
              </w:rPr>
              <w:t>ои 10 ва 11</w:t>
            </w:r>
            <w:r w:rsidR="004D409A">
              <w:rPr>
                <w:rStyle w:val="20"/>
                <w:rFonts w:eastAsiaTheme="minorEastAsia"/>
              </w:rPr>
              <w:t xml:space="preserve"> ба деҳ</w:t>
            </w:r>
            <w:r w:rsidR="004D409A" w:rsidRPr="0024229A">
              <w:rPr>
                <w:rStyle w:val="20"/>
                <w:rFonts w:eastAsiaTheme="minorEastAsia"/>
              </w:rPr>
              <w:t>аи Хонобод ба дарс меоянд.</w:t>
            </w:r>
          </w:p>
        </w:tc>
      </w:tr>
      <w:tr w:rsidR="00413E11" w:rsidRPr="000D5C0F" w:rsidTr="00D55427">
        <w:trPr>
          <w:trHeight w:val="567"/>
        </w:trPr>
        <w:tc>
          <w:tcPr>
            <w:tcW w:w="836" w:type="dxa"/>
            <w:vAlign w:val="center"/>
          </w:tcPr>
          <w:p w:rsidR="00413E11" w:rsidRPr="00AB6FBB" w:rsidRDefault="00C074AF" w:rsidP="00413E1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398" w:type="dxa"/>
            <w:vAlign w:val="center"/>
          </w:tcPr>
          <w:p w:rsidR="00413E11" w:rsidRPr="00AB6FBB" w:rsidRDefault="003532B2" w:rsidP="00413E11">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995" w:type="dxa"/>
            <w:vAlign w:val="center"/>
          </w:tcPr>
          <w:p w:rsidR="00413E11" w:rsidRPr="00AB6FBB" w:rsidRDefault="00A8635B" w:rsidP="00C57853">
            <w:pPr>
              <w:spacing w:after="0" w:line="240" w:lineRule="auto"/>
              <w:ind w:right="158"/>
              <w:jc w:val="both"/>
              <w:rPr>
                <w:rFonts w:ascii="Times New Roman" w:hAnsi="Times New Roman" w:cs="Times New Roman"/>
                <w:i/>
                <w:iCs/>
                <w:sz w:val="24"/>
                <w:szCs w:val="24"/>
                <w:lang w:val="tg-Cyrl-TJ"/>
              </w:rPr>
            </w:pPr>
            <w:r>
              <w:rPr>
                <w:rFonts w:ascii="Times New Roman" w:hAnsi="Times New Roman" w:cs="Times New Roman"/>
                <w:i/>
                <w:iCs/>
                <w:sz w:val="24"/>
                <w:szCs w:val="24"/>
              </w:rPr>
              <w:t xml:space="preserve"> Таъмини оби нӯшокӣ дар деҳа нокифоя </w:t>
            </w:r>
            <w:r w:rsidR="00D55427">
              <w:rPr>
                <w:rFonts w:ascii="Times New Roman" w:hAnsi="Times New Roman" w:cs="Times New Roman"/>
                <w:i/>
                <w:iCs/>
                <w:sz w:val="24"/>
                <w:szCs w:val="24"/>
              </w:rPr>
              <w:t>аст. Ҳамагӣ</w:t>
            </w:r>
            <w:r w:rsidR="003532B2">
              <w:rPr>
                <w:rFonts w:ascii="Times New Roman" w:hAnsi="Times New Roman" w:cs="Times New Roman"/>
                <w:i/>
                <w:iCs/>
                <w:sz w:val="24"/>
                <w:szCs w:val="24"/>
              </w:rPr>
              <w:t>10</w:t>
            </w:r>
            <w:r w:rsidR="003532B2" w:rsidRPr="00AB6FBB">
              <w:rPr>
                <w:rFonts w:ascii="Times New Roman" w:hAnsi="Times New Roman" w:cs="Times New Roman"/>
                <w:i/>
                <w:iCs/>
                <w:sz w:val="24"/>
                <w:szCs w:val="24"/>
              </w:rPr>
              <w:t xml:space="preserve"> %-и хонаводаҳо бо оби тозаи</w:t>
            </w:r>
            <w:r w:rsidR="00F81592">
              <w:rPr>
                <w:rFonts w:ascii="Times New Roman" w:hAnsi="Times New Roman" w:cs="Times New Roman"/>
                <w:i/>
                <w:iCs/>
                <w:sz w:val="24"/>
                <w:szCs w:val="24"/>
              </w:rPr>
              <w:t xml:space="preserve"> ошомиданӣ</w:t>
            </w:r>
            <w:r w:rsidR="003532B2" w:rsidRPr="00AB6FBB">
              <w:rPr>
                <w:rFonts w:ascii="Times New Roman" w:hAnsi="Times New Roman" w:cs="Times New Roman"/>
                <w:i/>
                <w:iCs/>
                <w:sz w:val="24"/>
                <w:szCs w:val="24"/>
              </w:rPr>
              <w:t xml:space="preserve"> таъмин ҳастанд</w:t>
            </w:r>
          </w:p>
        </w:tc>
      </w:tr>
      <w:tr w:rsidR="00413E11" w:rsidRPr="00F31AD5" w:rsidTr="00D55427">
        <w:trPr>
          <w:trHeight w:val="567"/>
        </w:trPr>
        <w:tc>
          <w:tcPr>
            <w:tcW w:w="836" w:type="dxa"/>
            <w:vAlign w:val="center"/>
          </w:tcPr>
          <w:p w:rsidR="00413E11" w:rsidRPr="00AB6FBB" w:rsidRDefault="00C074AF" w:rsidP="00413E1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398" w:type="dxa"/>
            <w:vAlign w:val="center"/>
          </w:tcPr>
          <w:p w:rsidR="00413E11" w:rsidRPr="00AB6FBB" w:rsidRDefault="003532B2" w:rsidP="00413E11">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4995" w:type="dxa"/>
            <w:vAlign w:val="center"/>
          </w:tcPr>
          <w:p w:rsidR="00413E11" w:rsidRPr="00AB6FBB" w:rsidRDefault="00F31AD5" w:rsidP="00C57853">
            <w:pPr>
              <w:spacing w:after="0" w:line="240" w:lineRule="auto"/>
              <w:ind w:right="158"/>
              <w:rPr>
                <w:rFonts w:ascii="Times New Roman" w:hAnsi="Times New Roman" w:cs="Times New Roman"/>
                <w:i/>
                <w:iCs/>
                <w:sz w:val="24"/>
                <w:szCs w:val="24"/>
                <w:lang w:val="tg-Cyrl-TJ"/>
              </w:rPr>
            </w:pPr>
            <w:r>
              <w:rPr>
                <w:rFonts w:ascii="Times New Roman" w:hAnsi="Times New Roman" w:cs="Times New Roman"/>
                <w:i/>
                <w:iCs/>
                <w:sz w:val="24"/>
                <w:szCs w:val="24"/>
                <w:lang w:val="tg-Cyrl-TJ"/>
              </w:rPr>
              <w:t xml:space="preserve"> Системаи таъмини барқ коршоям аст,аммо бо гузати вақт трансформатор,симчӯбҳо ва ноқилҳо барқӣ фарсуда шудаанд.</w:t>
            </w:r>
            <w:r w:rsidR="0043109B">
              <w:rPr>
                <w:rFonts w:ascii="Times New Roman" w:hAnsi="Times New Roman" w:cs="Times New Roman"/>
                <w:i/>
                <w:iCs/>
                <w:sz w:val="24"/>
                <w:szCs w:val="24"/>
                <w:lang w:val="tg-Cyrl-TJ"/>
              </w:rPr>
              <w:t>Тақрибан 3</w:t>
            </w:r>
            <w:r w:rsidR="003532B2">
              <w:rPr>
                <w:rFonts w:ascii="Times New Roman" w:hAnsi="Times New Roman" w:cs="Times New Roman"/>
                <w:i/>
                <w:iCs/>
                <w:sz w:val="24"/>
                <w:szCs w:val="24"/>
                <w:lang w:val="tg-Cyrl-TJ"/>
              </w:rPr>
              <w:t>0%-и симчӯ</w:t>
            </w:r>
            <w:r w:rsidR="003532B2" w:rsidRPr="00AB6FBB">
              <w:rPr>
                <w:rFonts w:ascii="Times New Roman" w:hAnsi="Times New Roman" w:cs="Times New Roman"/>
                <w:i/>
                <w:iCs/>
                <w:sz w:val="24"/>
                <w:szCs w:val="24"/>
                <w:lang w:val="tg-Cyrl-TJ"/>
              </w:rPr>
              <w:t>бҳо ва ноқилҳои барқӣ ба иваз кардан зарурат доранд. Ҳама кӯчаҳои деҳа ба ҷароғонкунонӣ эҳтиёҷ доранд</w:t>
            </w:r>
          </w:p>
        </w:tc>
      </w:tr>
      <w:tr w:rsidR="00413E11" w:rsidRPr="000D5C0F" w:rsidTr="00D55427">
        <w:trPr>
          <w:trHeight w:val="567"/>
        </w:trPr>
        <w:tc>
          <w:tcPr>
            <w:tcW w:w="836" w:type="dxa"/>
            <w:vAlign w:val="center"/>
          </w:tcPr>
          <w:p w:rsidR="00413E11" w:rsidRPr="00AB6FBB" w:rsidRDefault="00C074AF" w:rsidP="00413E1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4</w:t>
            </w:r>
          </w:p>
        </w:tc>
        <w:tc>
          <w:tcPr>
            <w:tcW w:w="3398" w:type="dxa"/>
            <w:vAlign w:val="center"/>
          </w:tcPr>
          <w:p w:rsidR="00413E11" w:rsidRPr="00AB6FBB" w:rsidRDefault="00C074AF" w:rsidP="00413E1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4995" w:type="dxa"/>
            <w:vAlign w:val="center"/>
          </w:tcPr>
          <w:p w:rsidR="00413E11" w:rsidRPr="00AB6FBB" w:rsidRDefault="00D46B62" w:rsidP="00413E11">
            <w:pPr>
              <w:spacing w:after="0" w:line="240" w:lineRule="auto"/>
              <w:rPr>
                <w:rFonts w:ascii="Times New Roman" w:hAnsi="Times New Roman" w:cs="Times New Roman"/>
                <w:i/>
                <w:iCs/>
                <w:sz w:val="24"/>
                <w:szCs w:val="24"/>
              </w:rPr>
            </w:pPr>
            <w:proofErr w:type="gramStart"/>
            <w:r>
              <w:rPr>
                <w:rFonts w:ascii="Times New Roman" w:hAnsi="Times New Roman" w:cs="Times New Roman"/>
                <w:i/>
                <w:iCs/>
                <w:sz w:val="24"/>
                <w:szCs w:val="24"/>
              </w:rPr>
              <w:t>Истифодашавандааст,аммо</w:t>
            </w:r>
            <w:proofErr w:type="gramEnd"/>
            <w:r>
              <w:rPr>
                <w:rFonts w:ascii="Times New Roman" w:hAnsi="Times New Roman" w:cs="Times New Roman"/>
                <w:i/>
                <w:iCs/>
                <w:sz w:val="24"/>
                <w:szCs w:val="24"/>
              </w:rPr>
              <w:t xml:space="preserve"> аз таъсири барфу борон валангор шудаанд</w:t>
            </w:r>
            <w:r w:rsidR="004D409A">
              <w:rPr>
                <w:rFonts w:ascii="Times New Roman" w:hAnsi="Times New Roman" w:cs="Times New Roman"/>
                <w:i/>
                <w:iCs/>
                <w:sz w:val="24"/>
                <w:szCs w:val="24"/>
              </w:rPr>
              <w:t xml:space="preserve"> Аксари </w:t>
            </w:r>
            <w:r w:rsidR="004D409A">
              <w:rPr>
                <w:rFonts w:ascii="Times New Roman" w:hAnsi="Times New Roman" w:cs="Times New Roman"/>
                <w:i/>
                <w:iCs/>
                <w:sz w:val="24"/>
                <w:szCs w:val="24"/>
                <w:lang w:val="tg-Cyrl-TJ"/>
              </w:rPr>
              <w:t>роҳҳои дохилии деҳа сангрез ва заминӣ мебошанд, вазъи роҳҳо бад аст ва ба асфалтпӯш кардан ниёз доранд</w:t>
            </w:r>
          </w:p>
        </w:tc>
      </w:tr>
      <w:tr w:rsidR="00C074AF" w:rsidRPr="000D5C0F" w:rsidTr="00D55427">
        <w:trPr>
          <w:trHeight w:val="567"/>
        </w:trPr>
        <w:tc>
          <w:tcPr>
            <w:tcW w:w="836" w:type="dxa"/>
            <w:vAlign w:val="center"/>
          </w:tcPr>
          <w:p w:rsidR="00C074AF" w:rsidRDefault="00C074AF" w:rsidP="00D5542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398" w:type="dxa"/>
            <w:vAlign w:val="center"/>
          </w:tcPr>
          <w:p w:rsidR="00C074AF" w:rsidRPr="00AB6FBB" w:rsidRDefault="00C074AF" w:rsidP="00C074A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r>
              <w:rPr>
                <w:rFonts w:ascii="Times New Roman" w:hAnsi="Times New Roman" w:cs="Times New Roman"/>
                <w:i/>
                <w:iCs/>
                <w:sz w:val="24"/>
                <w:szCs w:val="24"/>
              </w:rPr>
              <w:t>-2адад</w:t>
            </w:r>
          </w:p>
        </w:tc>
        <w:tc>
          <w:tcPr>
            <w:tcW w:w="4995" w:type="dxa"/>
            <w:vAlign w:val="center"/>
          </w:tcPr>
          <w:p w:rsidR="00C074AF" w:rsidRPr="00AB6FBB" w:rsidRDefault="00C074AF" w:rsidP="00C074A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Дар деҳа ду адад мағозаҳои хусус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фур</w:t>
            </w:r>
            <w:r w:rsidRPr="00AB6FBB">
              <w:rPr>
                <w:rFonts w:ascii="Times New Roman" w:hAnsi="Times New Roman" w:cs="Times New Roman"/>
                <w:i/>
                <w:iCs/>
                <w:sz w:val="24"/>
                <w:szCs w:val="24"/>
                <w:lang w:val="tg-Cyrl-TJ"/>
              </w:rPr>
              <w:t>ӯ</w:t>
            </w:r>
            <w:r w:rsidRPr="00AB6FBB">
              <w:rPr>
                <w:rFonts w:ascii="Times New Roman" w:hAnsi="Times New Roman" w:cs="Times New Roman"/>
                <w:i/>
                <w:iCs/>
                <w:sz w:val="24"/>
                <w:szCs w:val="24"/>
              </w:rPr>
              <w:t>ши молҳои ниёзи мардум хизмат мерасонанд</w:t>
            </w:r>
          </w:p>
        </w:tc>
      </w:tr>
    </w:tbl>
    <w:p w:rsidR="00413E11" w:rsidRPr="000D5C0F" w:rsidRDefault="00413E11" w:rsidP="001D024B">
      <w:pPr>
        <w:spacing w:line="240" w:lineRule="auto"/>
        <w:rPr>
          <w:iCs/>
          <w:sz w:val="24"/>
          <w:szCs w:val="24"/>
        </w:rPr>
      </w:pPr>
    </w:p>
    <w:p w:rsidR="00413E11" w:rsidRPr="00C57853" w:rsidRDefault="003532B2" w:rsidP="001D024B">
      <w:pPr>
        <w:spacing w:line="240" w:lineRule="auto"/>
        <w:ind w:left="720"/>
        <w:jc w:val="center"/>
        <w:rPr>
          <w:rFonts w:ascii="Times New Roman" w:hAnsi="Times New Roman" w:cs="Times New Roman"/>
          <w:iCs/>
          <w:sz w:val="24"/>
          <w:szCs w:val="24"/>
        </w:rPr>
      </w:pPr>
      <w:r w:rsidRPr="00C57853">
        <w:rPr>
          <w:rFonts w:ascii="Times New Roman" w:hAnsi="Times New Roman" w:cs="Times New Roman"/>
          <w:iCs/>
          <w:sz w:val="24"/>
          <w:szCs w:val="24"/>
        </w:rPr>
        <w:t>Эҳтиёҷот ба хизматрасониҳои нави инфрасохторӣ</w:t>
      </w:r>
    </w:p>
    <w:tbl>
      <w:tblPr>
        <w:tblpPr w:leftFromText="180" w:rightFromText="180" w:vertAnchor="text" w:horzAnchor="margin" w:tblpXSpec="right" w:tblpY="107"/>
        <w:tblW w:w="922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36"/>
        <w:gridCol w:w="3398"/>
        <w:gridCol w:w="4995"/>
      </w:tblGrid>
      <w:tr w:rsidR="00413E11" w:rsidRPr="000D5C0F" w:rsidTr="00D55427">
        <w:trPr>
          <w:trHeight w:val="57"/>
        </w:trPr>
        <w:tc>
          <w:tcPr>
            <w:tcW w:w="836" w:type="dxa"/>
            <w:shd w:val="clear" w:color="auto" w:fill="AEAAAA" w:themeFill="background2" w:themeFillShade="BF"/>
            <w:vAlign w:val="center"/>
          </w:tcPr>
          <w:p w:rsidR="00413E11" w:rsidRPr="00AB6FBB" w:rsidRDefault="003532B2" w:rsidP="00413E11">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3398" w:type="dxa"/>
            <w:shd w:val="clear" w:color="auto" w:fill="AEAAAA" w:themeFill="background2" w:themeFillShade="BF"/>
            <w:vAlign w:val="center"/>
          </w:tcPr>
          <w:p w:rsidR="00413E11" w:rsidRPr="00AB6FBB" w:rsidRDefault="003532B2" w:rsidP="00413E11">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4995" w:type="dxa"/>
            <w:shd w:val="clear" w:color="auto" w:fill="AEAAAA" w:themeFill="background2" w:themeFillShade="BF"/>
            <w:vAlign w:val="center"/>
          </w:tcPr>
          <w:p w:rsidR="00413E11" w:rsidRPr="00AB6FBB" w:rsidRDefault="00F80E0B" w:rsidP="00413E11">
            <w:pPr>
              <w:spacing w:after="0" w:line="240" w:lineRule="auto"/>
              <w:jc w:val="center"/>
              <w:rPr>
                <w:rFonts w:ascii="Times New Roman" w:hAnsi="Times New Roman" w:cs="Times New Roman"/>
                <w:sz w:val="24"/>
                <w:szCs w:val="24"/>
                <w:lang w:val="tg-Cyrl-TJ"/>
              </w:rPr>
            </w:pPr>
            <w:r>
              <w:rPr>
                <w:rFonts w:ascii="Times New Roman" w:hAnsi="Times New Roman" w:cs="Times New Roman"/>
                <w:sz w:val="24"/>
                <w:szCs w:val="24"/>
                <w:lang w:val="tg-Cyrl-TJ"/>
              </w:rPr>
              <w:t>Дараҷаи таъсири инфра</w:t>
            </w:r>
            <w:r w:rsidR="003532B2" w:rsidRPr="00AB6FBB">
              <w:rPr>
                <w:rFonts w:ascii="Times New Roman" w:hAnsi="Times New Roman" w:cs="Times New Roman"/>
                <w:sz w:val="24"/>
                <w:szCs w:val="24"/>
                <w:lang w:val="tg-Cyrl-TJ"/>
              </w:rPr>
              <w:t>сохтори нав ба сатҳи зиндагии мардум</w:t>
            </w:r>
          </w:p>
        </w:tc>
      </w:tr>
      <w:tr w:rsidR="00413E11" w:rsidRPr="000D5C0F" w:rsidTr="00D55427">
        <w:trPr>
          <w:trHeight w:val="567"/>
        </w:trPr>
        <w:tc>
          <w:tcPr>
            <w:tcW w:w="836" w:type="dxa"/>
            <w:vAlign w:val="center"/>
          </w:tcPr>
          <w:p w:rsidR="00413E11" w:rsidRPr="00AB6FBB" w:rsidRDefault="0039730A" w:rsidP="00413E1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398" w:type="dxa"/>
            <w:vAlign w:val="center"/>
          </w:tcPr>
          <w:p w:rsidR="00413E11" w:rsidRPr="00AB6FBB" w:rsidRDefault="00D46B62" w:rsidP="00413E1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 деҳа</w:t>
            </w:r>
          </w:p>
        </w:tc>
        <w:tc>
          <w:tcPr>
            <w:tcW w:w="4995" w:type="dxa"/>
            <w:vAlign w:val="center"/>
          </w:tcPr>
          <w:p w:rsidR="00413E11" w:rsidRPr="00AB6FBB" w:rsidRDefault="00072770" w:rsidP="00413E1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Шаоити рафтуомади аҳолӣ ва воситаҳои нақлиёт осон мегардад.</w:t>
            </w:r>
          </w:p>
        </w:tc>
      </w:tr>
      <w:tr w:rsidR="00072770" w:rsidRPr="000D5C0F" w:rsidTr="00D55427">
        <w:trPr>
          <w:trHeight w:val="567"/>
        </w:trPr>
        <w:tc>
          <w:tcPr>
            <w:tcW w:w="836" w:type="dxa"/>
            <w:vAlign w:val="center"/>
          </w:tcPr>
          <w:p w:rsidR="00072770" w:rsidRPr="00AB6FBB" w:rsidRDefault="00072770" w:rsidP="0007277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398" w:type="dxa"/>
            <w:vAlign w:val="center"/>
          </w:tcPr>
          <w:p w:rsidR="00072770" w:rsidRDefault="00072770" w:rsidP="00072770">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бунгоҳи тиббӣ</w:t>
            </w:r>
          </w:p>
        </w:tc>
        <w:tc>
          <w:tcPr>
            <w:tcW w:w="4995" w:type="dxa"/>
            <w:vAlign w:val="center"/>
          </w:tcPr>
          <w:p w:rsidR="00072770" w:rsidRPr="00AB6FBB" w:rsidRDefault="00072770" w:rsidP="00072770">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Аҳолӣ ба ёрии аввалияи тиббӣ дастрасии пурра пайдо </w:t>
            </w:r>
            <w:proofErr w:type="gramStart"/>
            <w:r>
              <w:rPr>
                <w:rFonts w:ascii="Times New Roman" w:hAnsi="Times New Roman" w:cs="Times New Roman"/>
                <w:i/>
                <w:iCs/>
                <w:sz w:val="24"/>
                <w:szCs w:val="24"/>
              </w:rPr>
              <w:t>мекунанд,вазъи</w:t>
            </w:r>
            <w:proofErr w:type="gramEnd"/>
            <w:r>
              <w:rPr>
                <w:rFonts w:ascii="Times New Roman" w:hAnsi="Times New Roman" w:cs="Times New Roman"/>
                <w:i/>
                <w:iCs/>
                <w:sz w:val="24"/>
                <w:szCs w:val="24"/>
              </w:rPr>
              <w:t xml:space="preserve"> саломаии сокинон беҳтар мегардад.</w:t>
            </w:r>
          </w:p>
        </w:tc>
      </w:tr>
      <w:tr w:rsidR="00072770" w:rsidRPr="000D5C0F" w:rsidTr="00D55427">
        <w:trPr>
          <w:trHeight w:val="567"/>
        </w:trPr>
        <w:tc>
          <w:tcPr>
            <w:tcW w:w="836" w:type="dxa"/>
            <w:vAlign w:val="center"/>
          </w:tcPr>
          <w:p w:rsidR="00072770" w:rsidRDefault="00072770" w:rsidP="0007277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398" w:type="dxa"/>
            <w:vAlign w:val="center"/>
          </w:tcPr>
          <w:p w:rsidR="00072770" w:rsidRDefault="00072770" w:rsidP="00072770">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хати оби нӯшокӣ</w:t>
            </w:r>
          </w:p>
        </w:tc>
        <w:tc>
          <w:tcPr>
            <w:tcW w:w="4995" w:type="dxa"/>
            <w:vAlign w:val="center"/>
          </w:tcPr>
          <w:p w:rsidR="00072770" w:rsidRPr="00AB6FBB" w:rsidRDefault="00072770" w:rsidP="00072770">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Аҳолии деҳаи Карбостанак бо оби тозаи ошомиданӣ дар хонаҳои истиқоматиашон таъмин мешаванд. Шароити зист ва ҳолати санитарӣ-гигиении хонаводаҳо беҳтар мешавад. Сокинон вақти худро сарфа карда ба корҳои муфид истифода мебаранд. Сатҳи хавфҳо аз ҳисоби сар садани касалиҳои сирояткунанда паст мешавад</w:t>
            </w:r>
          </w:p>
        </w:tc>
      </w:tr>
    </w:tbl>
    <w:p w:rsidR="00413E11" w:rsidRPr="001D024B" w:rsidRDefault="00413E11" w:rsidP="001D024B">
      <w:pPr>
        <w:spacing w:line="240" w:lineRule="auto"/>
        <w:jc w:val="both"/>
        <w:rPr>
          <w:rFonts w:ascii="Times New Roman" w:hAnsi="Times New Roman" w:cs="Times New Roman"/>
          <w:sz w:val="24"/>
          <w:szCs w:val="24"/>
          <w:lang w:val="tg-Cyrl-TJ"/>
        </w:rPr>
      </w:pPr>
    </w:p>
    <w:p w:rsidR="00413E11" w:rsidRPr="00C57853" w:rsidRDefault="003532B2" w:rsidP="00D55427">
      <w:pPr>
        <w:numPr>
          <w:ilvl w:val="1"/>
          <w:numId w:val="1"/>
        </w:numPr>
        <w:tabs>
          <w:tab w:val="clear" w:pos="1440"/>
        </w:tabs>
        <w:spacing w:line="240" w:lineRule="auto"/>
        <w:ind w:left="0" w:firstLine="0"/>
        <w:jc w:val="both"/>
        <w:rPr>
          <w:rFonts w:ascii="Times New Roman" w:hAnsi="Times New Roman" w:cs="Times New Roman"/>
          <w:sz w:val="24"/>
          <w:szCs w:val="24"/>
          <w:lang w:val="tg-Cyrl-TJ"/>
        </w:rPr>
      </w:pPr>
      <w:r w:rsidRPr="00C57853">
        <w:rPr>
          <w:rFonts w:ascii="Times New Roman" w:hAnsi="Times New Roman" w:cs="Times New Roman"/>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tbl>
      <w:tblPr>
        <w:tblW w:w="5000" w:type="pc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A0" w:firstRow="1" w:lastRow="0" w:firstColumn="1" w:lastColumn="0" w:noHBand="0" w:noVBand="0"/>
      </w:tblPr>
      <w:tblGrid>
        <w:gridCol w:w="851"/>
        <w:gridCol w:w="3402"/>
        <w:gridCol w:w="1341"/>
        <w:gridCol w:w="3589"/>
      </w:tblGrid>
      <w:tr w:rsidR="00413E11" w:rsidRPr="000D5C0F" w:rsidTr="00D55427">
        <w:trPr>
          <w:cantSplit/>
        </w:trPr>
        <w:tc>
          <w:tcPr>
            <w:tcW w:w="463" w:type="pct"/>
            <w:tcBorders>
              <w:top w:val="double" w:sz="4" w:space="0" w:color="auto"/>
              <w:left w:val="double" w:sz="4" w:space="0" w:color="auto"/>
              <w:bottom w:val="double" w:sz="4" w:space="0" w:color="auto"/>
            </w:tcBorders>
            <w:shd w:val="clear" w:color="auto" w:fill="AEAAAA" w:themeFill="background2" w:themeFillShade="BF"/>
            <w:vAlign w:val="center"/>
          </w:tcPr>
          <w:p w:rsidR="00413E11" w:rsidRPr="00AB6FBB" w:rsidRDefault="003532B2" w:rsidP="00413E11">
            <w:pPr>
              <w:spacing w:line="240" w:lineRule="auto"/>
              <w:jc w:val="center"/>
              <w:rPr>
                <w:sz w:val="24"/>
                <w:szCs w:val="24"/>
                <w:lang w:val="tg-Cyrl-TJ"/>
              </w:rPr>
            </w:pPr>
            <w:r w:rsidRPr="00AB6FBB">
              <w:rPr>
                <w:sz w:val="24"/>
                <w:szCs w:val="24"/>
              </w:rPr>
              <w:t>№</w:t>
            </w:r>
            <w:r w:rsidRPr="00AB6FBB">
              <w:rPr>
                <w:sz w:val="24"/>
                <w:szCs w:val="24"/>
                <w:lang w:val="tg-Cyrl-TJ"/>
              </w:rPr>
              <w:t xml:space="preserve"> б/т</w:t>
            </w:r>
          </w:p>
        </w:tc>
        <w:tc>
          <w:tcPr>
            <w:tcW w:w="1852" w:type="pct"/>
            <w:tcBorders>
              <w:top w:val="double" w:sz="4" w:space="0" w:color="auto"/>
              <w:bottom w:val="double" w:sz="4" w:space="0" w:color="auto"/>
            </w:tcBorders>
            <w:shd w:val="clear" w:color="auto" w:fill="AEAAAA" w:themeFill="background2" w:themeFillShade="BF"/>
            <w:vAlign w:val="center"/>
          </w:tcPr>
          <w:p w:rsidR="00413E11" w:rsidRPr="00C57853" w:rsidRDefault="003532B2" w:rsidP="00413E11">
            <w:pPr>
              <w:spacing w:line="240" w:lineRule="auto"/>
              <w:jc w:val="center"/>
              <w:rPr>
                <w:rFonts w:ascii="Times New Roman" w:hAnsi="Times New Roman" w:cs="Times New Roman"/>
                <w:sz w:val="24"/>
                <w:szCs w:val="24"/>
              </w:rPr>
            </w:pPr>
            <w:r w:rsidRPr="00C57853">
              <w:rPr>
                <w:rFonts w:ascii="Times New Roman" w:hAnsi="Times New Roman" w:cs="Times New Roman"/>
                <w:sz w:val="24"/>
                <w:szCs w:val="24"/>
              </w:rPr>
              <w:t>Ном</w:t>
            </w:r>
            <w:r w:rsidRPr="00C57853">
              <w:rPr>
                <w:rFonts w:ascii="Times New Roman" w:hAnsi="Times New Roman" w:cs="Times New Roman"/>
                <w:sz w:val="24"/>
                <w:szCs w:val="24"/>
                <w:lang w:val="tg-Cyrl-TJ"/>
              </w:rPr>
              <w:t>гӯ</w:t>
            </w:r>
            <w:r w:rsidRPr="00C57853">
              <w:rPr>
                <w:rFonts w:ascii="Times New Roman" w:hAnsi="Times New Roman" w:cs="Times New Roman"/>
                <w:sz w:val="24"/>
                <w:szCs w:val="24"/>
              </w:rPr>
              <w:t>и бемор</w:t>
            </w:r>
            <w:r w:rsidRPr="00C57853">
              <w:rPr>
                <w:rFonts w:ascii="Times New Roman" w:hAnsi="Times New Roman" w:cs="Times New Roman"/>
                <w:sz w:val="24"/>
                <w:szCs w:val="24"/>
                <w:lang w:val="tg-Cyrl-TJ"/>
              </w:rPr>
              <w:t>иҳо</w:t>
            </w:r>
            <w:r w:rsidRPr="00C57853">
              <w:rPr>
                <w:rFonts w:ascii="Times New Roman" w:hAnsi="Times New Roman" w:cs="Times New Roman"/>
                <w:sz w:val="24"/>
                <w:szCs w:val="24"/>
              </w:rPr>
              <w:t>и сироятӣ</w:t>
            </w:r>
          </w:p>
        </w:tc>
        <w:tc>
          <w:tcPr>
            <w:tcW w:w="730" w:type="pct"/>
            <w:tcBorders>
              <w:top w:val="double" w:sz="4" w:space="0" w:color="auto"/>
              <w:bottom w:val="double" w:sz="4" w:space="0" w:color="auto"/>
            </w:tcBorders>
            <w:shd w:val="clear" w:color="auto" w:fill="AEAAAA" w:themeFill="background2" w:themeFillShade="BF"/>
            <w:vAlign w:val="center"/>
          </w:tcPr>
          <w:p w:rsidR="00413E11" w:rsidRPr="00C57853" w:rsidRDefault="003532B2" w:rsidP="00413E11">
            <w:pPr>
              <w:spacing w:line="240" w:lineRule="auto"/>
              <w:jc w:val="center"/>
              <w:rPr>
                <w:rFonts w:ascii="Times New Roman" w:hAnsi="Times New Roman" w:cs="Times New Roman"/>
                <w:sz w:val="24"/>
                <w:szCs w:val="24"/>
              </w:rPr>
            </w:pPr>
            <w:r w:rsidRPr="00C57853">
              <w:rPr>
                <w:rFonts w:ascii="Times New Roman" w:hAnsi="Times New Roman" w:cs="Times New Roman"/>
                <w:sz w:val="24"/>
                <w:szCs w:val="24"/>
              </w:rPr>
              <w:t>Шумораи фавтидагон дар 2 соли охир</w:t>
            </w:r>
          </w:p>
        </w:tc>
        <w:tc>
          <w:tcPr>
            <w:tcW w:w="1954" w:type="pct"/>
            <w:tcBorders>
              <w:top w:val="double" w:sz="4" w:space="0" w:color="auto"/>
              <w:bottom w:val="double" w:sz="4" w:space="0" w:color="auto"/>
              <w:right w:val="double" w:sz="4" w:space="0" w:color="auto"/>
            </w:tcBorders>
            <w:shd w:val="clear" w:color="auto" w:fill="AEAAAA" w:themeFill="background2" w:themeFillShade="BF"/>
            <w:vAlign w:val="center"/>
          </w:tcPr>
          <w:p w:rsidR="00413E11" w:rsidRPr="00C57853" w:rsidRDefault="003532B2" w:rsidP="00413E11">
            <w:pPr>
              <w:spacing w:line="240" w:lineRule="auto"/>
              <w:jc w:val="center"/>
              <w:rPr>
                <w:rFonts w:ascii="Times New Roman" w:hAnsi="Times New Roman" w:cs="Times New Roman"/>
                <w:sz w:val="24"/>
                <w:szCs w:val="24"/>
                <w:lang w:val="tg-Cyrl-TJ"/>
              </w:rPr>
            </w:pPr>
            <w:r w:rsidRPr="00C57853">
              <w:rPr>
                <w:rFonts w:ascii="Times New Roman" w:hAnsi="Times New Roman" w:cs="Times New Roman"/>
                <w:sz w:val="24"/>
                <w:szCs w:val="24"/>
              </w:rPr>
              <w:t>Сабабҳо</w:t>
            </w:r>
            <w:r w:rsidRPr="00C57853">
              <w:rPr>
                <w:rFonts w:ascii="Times New Roman" w:hAnsi="Times New Roman" w:cs="Times New Roman"/>
                <w:sz w:val="24"/>
                <w:szCs w:val="24"/>
                <w:lang w:val="tg-Cyrl-TJ"/>
              </w:rPr>
              <w:t>и</w:t>
            </w:r>
          </w:p>
          <w:p w:rsidR="00413E11" w:rsidRPr="00C57853" w:rsidRDefault="003532B2" w:rsidP="00413E11">
            <w:pPr>
              <w:spacing w:line="240" w:lineRule="auto"/>
              <w:jc w:val="center"/>
              <w:rPr>
                <w:rFonts w:ascii="Times New Roman" w:hAnsi="Times New Roman" w:cs="Times New Roman"/>
                <w:sz w:val="24"/>
                <w:szCs w:val="24"/>
              </w:rPr>
            </w:pPr>
            <w:r w:rsidRPr="00C57853">
              <w:rPr>
                <w:rFonts w:ascii="Times New Roman" w:hAnsi="Times New Roman" w:cs="Times New Roman"/>
                <w:sz w:val="24"/>
                <w:szCs w:val="24"/>
              </w:rPr>
              <w:t>бемори</w:t>
            </w:r>
            <w:r w:rsidRPr="00C57853">
              <w:rPr>
                <w:rFonts w:ascii="Times New Roman" w:hAnsi="Times New Roman" w:cs="Times New Roman"/>
                <w:sz w:val="24"/>
                <w:szCs w:val="24"/>
                <w:lang w:val="tg-Cyrl-TJ"/>
              </w:rPr>
              <w:t>ҳ</w:t>
            </w:r>
            <w:r w:rsidRPr="00C57853">
              <w:rPr>
                <w:rFonts w:ascii="Times New Roman" w:hAnsi="Times New Roman" w:cs="Times New Roman"/>
                <w:sz w:val="24"/>
                <w:szCs w:val="24"/>
              </w:rPr>
              <w:t>о</w:t>
            </w:r>
          </w:p>
        </w:tc>
      </w:tr>
      <w:tr w:rsidR="00413E11" w:rsidRPr="000D5C0F" w:rsidTr="00D55427">
        <w:trPr>
          <w:cantSplit/>
        </w:trPr>
        <w:tc>
          <w:tcPr>
            <w:tcW w:w="463" w:type="pct"/>
            <w:tcBorders>
              <w:top w:val="double" w:sz="4" w:space="0" w:color="auto"/>
              <w:left w:val="double" w:sz="4" w:space="0" w:color="auto"/>
            </w:tcBorders>
            <w:vAlign w:val="center"/>
          </w:tcPr>
          <w:p w:rsidR="00413E11" w:rsidRPr="00AB6FBB" w:rsidRDefault="003532B2" w:rsidP="00413E11">
            <w:pPr>
              <w:spacing w:line="240" w:lineRule="auto"/>
              <w:jc w:val="center"/>
              <w:rPr>
                <w:i/>
                <w:iCs/>
                <w:sz w:val="24"/>
                <w:szCs w:val="24"/>
              </w:rPr>
            </w:pPr>
            <w:r w:rsidRPr="00AB6FBB">
              <w:rPr>
                <w:i/>
                <w:iCs/>
                <w:sz w:val="24"/>
                <w:szCs w:val="24"/>
              </w:rPr>
              <w:t>1</w:t>
            </w:r>
          </w:p>
        </w:tc>
        <w:tc>
          <w:tcPr>
            <w:tcW w:w="1852" w:type="pct"/>
            <w:tcBorders>
              <w:top w:val="double" w:sz="4" w:space="0" w:color="auto"/>
            </w:tcBorders>
            <w:vAlign w:val="center"/>
          </w:tcPr>
          <w:p w:rsidR="00413E11" w:rsidRPr="00C57853" w:rsidRDefault="00903387" w:rsidP="00413E11">
            <w:pPr>
              <w:spacing w:line="240" w:lineRule="auto"/>
              <w:rPr>
                <w:rFonts w:ascii="Times New Roman" w:hAnsi="Times New Roman" w:cs="Times New Roman"/>
                <w:i/>
                <w:iCs/>
                <w:sz w:val="24"/>
                <w:szCs w:val="24"/>
              </w:rPr>
            </w:pPr>
            <w:r w:rsidRPr="00C57853">
              <w:rPr>
                <w:rFonts w:ascii="Times New Roman" w:hAnsi="Times New Roman" w:cs="Times New Roman"/>
                <w:i/>
                <w:iCs/>
                <w:sz w:val="24"/>
                <w:szCs w:val="24"/>
              </w:rPr>
              <w:t>Бемории шадиди рӯ</w:t>
            </w:r>
            <w:r w:rsidR="003532B2" w:rsidRPr="00C57853">
              <w:rPr>
                <w:rFonts w:ascii="Times New Roman" w:hAnsi="Times New Roman" w:cs="Times New Roman"/>
                <w:i/>
                <w:iCs/>
                <w:sz w:val="24"/>
                <w:szCs w:val="24"/>
              </w:rPr>
              <w:t>даву меъда</w:t>
            </w:r>
          </w:p>
        </w:tc>
        <w:tc>
          <w:tcPr>
            <w:tcW w:w="730" w:type="pct"/>
            <w:tcBorders>
              <w:top w:val="double" w:sz="4" w:space="0" w:color="auto"/>
            </w:tcBorders>
            <w:vAlign w:val="center"/>
          </w:tcPr>
          <w:p w:rsidR="00413E11" w:rsidRPr="00C57853" w:rsidRDefault="00CE7207" w:rsidP="001D024B">
            <w:pPr>
              <w:spacing w:line="240" w:lineRule="auto"/>
              <w:jc w:val="center"/>
              <w:rPr>
                <w:rFonts w:ascii="Times New Roman" w:hAnsi="Times New Roman" w:cs="Times New Roman"/>
                <w:i/>
                <w:iCs/>
                <w:sz w:val="24"/>
                <w:szCs w:val="24"/>
              </w:rPr>
            </w:pPr>
            <w:r w:rsidRPr="00C57853">
              <w:rPr>
                <w:rFonts w:ascii="Times New Roman" w:hAnsi="Times New Roman" w:cs="Times New Roman"/>
                <w:i/>
                <w:iCs/>
                <w:sz w:val="24"/>
                <w:szCs w:val="24"/>
              </w:rPr>
              <w:t>-</w:t>
            </w:r>
          </w:p>
        </w:tc>
        <w:tc>
          <w:tcPr>
            <w:tcW w:w="1954" w:type="pct"/>
            <w:tcBorders>
              <w:top w:val="double" w:sz="4" w:space="0" w:color="auto"/>
              <w:right w:val="double" w:sz="4" w:space="0" w:color="auto"/>
            </w:tcBorders>
          </w:tcPr>
          <w:p w:rsidR="00413E11" w:rsidRPr="00C57853" w:rsidRDefault="003532B2" w:rsidP="00413E11">
            <w:pPr>
              <w:spacing w:line="240" w:lineRule="auto"/>
              <w:rPr>
                <w:rFonts w:ascii="Times New Roman" w:hAnsi="Times New Roman" w:cs="Times New Roman"/>
                <w:i/>
                <w:iCs/>
                <w:sz w:val="24"/>
                <w:szCs w:val="24"/>
              </w:rPr>
            </w:pPr>
            <w:r w:rsidRPr="00C57853">
              <w:rPr>
                <w:rFonts w:ascii="Times New Roman" w:hAnsi="Times New Roman" w:cs="Times New Roman"/>
                <w:i/>
                <w:iCs/>
                <w:sz w:val="24"/>
                <w:szCs w:val="24"/>
              </w:rPr>
              <w:t xml:space="preserve">Риоя накардани гигиенаи шахсӣ </w:t>
            </w:r>
          </w:p>
        </w:tc>
      </w:tr>
      <w:tr w:rsidR="00413E11" w:rsidRPr="000D5C0F" w:rsidTr="00D55427">
        <w:trPr>
          <w:cantSplit/>
        </w:trPr>
        <w:tc>
          <w:tcPr>
            <w:tcW w:w="463" w:type="pct"/>
            <w:tcBorders>
              <w:left w:val="double" w:sz="4" w:space="0" w:color="auto"/>
            </w:tcBorders>
            <w:vAlign w:val="center"/>
          </w:tcPr>
          <w:p w:rsidR="00413E11" w:rsidRPr="00AB6FBB" w:rsidRDefault="003532B2" w:rsidP="00413E11">
            <w:pPr>
              <w:spacing w:line="240" w:lineRule="auto"/>
              <w:jc w:val="center"/>
              <w:rPr>
                <w:i/>
                <w:iCs/>
                <w:sz w:val="24"/>
                <w:szCs w:val="24"/>
              </w:rPr>
            </w:pPr>
            <w:r w:rsidRPr="00AB6FBB">
              <w:rPr>
                <w:i/>
                <w:iCs/>
                <w:sz w:val="24"/>
                <w:szCs w:val="24"/>
              </w:rPr>
              <w:t>2</w:t>
            </w:r>
          </w:p>
        </w:tc>
        <w:tc>
          <w:tcPr>
            <w:tcW w:w="1852" w:type="pct"/>
            <w:vAlign w:val="center"/>
          </w:tcPr>
          <w:p w:rsidR="00413E11" w:rsidRPr="00C57853" w:rsidRDefault="003532B2" w:rsidP="00413E11">
            <w:pPr>
              <w:spacing w:line="240" w:lineRule="auto"/>
              <w:rPr>
                <w:rFonts w:ascii="Times New Roman" w:hAnsi="Times New Roman" w:cs="Times New Roman"/>
                <w:i/>
                <w:iCs/>
                <w:sz w:val="24"/>
                <w:szCs w:val="24"/>
              </w:rPr>
            </w:pPr>
            <w:r w:rsidRPr="00C57853">
              <w:rPr>
                <w:rFonts w:ascii="Times New Roman" w:hAnsi="Times New Roman" w:cs="Times New Roman"/>
                <w:i/>
                <w:iCs/>
                <w:sz w:val="24"/>
                <w:szCs w:val="24"/>
              </w:rPr>
              <w:t>Бемории шадиди роҳҳои нафас</w:t>
            </w:r>
          </w:p>
        </w:tc>
        <w:tc>
          <w:tcPr>
            <w:tcW w:w="730" w:type="pct"/>
            <w:vAlign w:val="center"/>
          </w:tcPr>
          <w:p w:rsidR="00413E11" w:rsidRPr="00C57853" w:rsidRDefault="00CE7207" w:rsidP="001D024B">
            <w:pPr>
              <w:spacing w:line="240" w:lineRule="auto"/>
              <w:jc w:val="center"/>
              <w:rPr>
                <w:rFonts w:ascii="Times New Roman" w:hAnsi="Times New Roman" w:cs="Times New Roman"/>
                <w:i/>
                <w:iCs/>
                <w:sz w:val="24"/>
                <w:szCs w:val="24"/>
              </w:rPr>
            </w:pPr>
            <w:r w:rsidRPr="00C57853">
              <w:rPr>
                <w:rFonts w:ascii="Times New Roman" w:hAnsi="Times New Roman" w:cs="Times New Roman"/>
                <w:i/>
                <w:iCs/>
                <w:sz w:val="24"/>
                <w:szCs w:val="24"/>
              </w:rPr>
              <w:t>-</w:t>
            </w:r>
          </w:p>
        </w:tc>
        <w:tc>
          <w:tcPr>
            <w:tcW w:w="1954" w:type="pct"/>
            <w:tcBorders>
              <w:right w:val="double" w:sz="4" w:space="0" w:color="auto"/>
            </w:tcBorders>
          </w:tcPr>
          <w:p w:rsidR="00413E11" w:rsidRPr="00C57853" w:rsidRDefault="003532B2" w:rsidP="00413E11">
            <w:pPr>
              <w:spacing w:line="240" w:lineRule="auto"/>
              <w:rPr>
                <w:rFonts w:ascii="Times New Roman" w:hAnsi="Times New Roman" w:cs="Times New Roman"/>
                <w:i/>
                <w:iCs/>
                <w:sz w:val="24"/>
                <w:szCs w:val="24"/>
              </w:rPr>
            </w:pPr>
            <w:r w:rsidRPr="00C57853">
              <w:rPr>
                <w:rFonts w:ascii="Times New Roman" w:hAnsi="Times New Roman" w:cs="Times New Roman"/>
                <w:i/>
                <w:iCs/>
                <w:sz w:val="24"/>
                <w:szCs w:val="24"/>
              </w:rPr>
              <w:t>Аз ҳисоби вирус</w:t>
            </w:r>
            <w:r w:rsidRPr="00C57853">
              <w:rPr>
                <w:rFonts w:ascii="Times New Roman" w:hAnsi="Times New Roman" w:cs="Times New Roman"/>
                <w:i/>
                <w:iCs/>
                <w:sz w:val="24"/>
                <w:szCs w:val="24"/>
                <w:lang w:val="tg-Cyrl-TJ"/>
              </w:rPr>
              <w:t>,</w:t>
            </w:r>
            <w:r w:rsidRPr="00C57853">
              <w:rPr>
                <w:rFonts w:ascii="Times New Roman" w:hAnsi="Times New Roman" w:cs="Times New Roman"/>
                <w:i/>
                <w:iCs/>
                <w:sz w:val="24"/>
                <w:szCs w:val="24"/>
              </w:rPr>
              <w:t xml:space="preserve"> аз шахси бемор ба шахси солим гузаштани касал, шамолх</w:t>
            </w:r>
            <w:r w:rsidRPr="00C57853">
              <w:rPr>
                <w:rFonts w:ascii="Times New Roman" w:hAnsi="Times New Roman" w:cs="Times New Roman"/>
                <w:i/>
                <w:iCs/>
                <w:sz w:val="24"/>
                <w:szCs w:val="24"/>
                <w:lang w:val="tg-Cyrl-TJ"/>
              </w:rPr>
              <w:t>ӯ</w:t>
            </w:r>
            <w:r w:rsidRPr="00C57853">
              <w:rPr>
                <w:rFonts w:ascii="Times New Roman" w:hAnsi="Times New Roman" w:cs="Times New Roman"/>
                <w:i/>
                <w:iCs/>
                <w:sz w:val="24"/>
                <w:szCs w:val="24"/>
              </w:rPr>
              <w:t>рӣ</w:t>
            </w:r>
          </w:p>
        </w:tc>
      </w:tr>
      <w:tr w:rsidR="00413E11" w:rsidRPr="000D5C0F" w:rsidTr="00D55427">
        <w:trPr>
          <w:cantSplit/>
        </w:trPr>
        <w:tc>
          <w:tcPr>
            <w:tcW w:w="463" w:type="pct"/>
            <w:tcBorders>
              <w:left w:val="double" w:sz="4" w:space="0" w:color="auto"/>
            </w:tcBorders>
            <w:vAlign w:val="center"/>
          </w:tcPr>
          <w:p w:rsidR="00413E11" w:rsidRPr="00AB6FBB" w:rsidRDefault="003532B2" w:rsidP="00413E11">
            <w:pPr>
              <w:spacing w:line="240" w:lineRule="auto"/>
              <w:jc w:val="center"/>
              <w:rPr>
                <w:i/>
                <w:iCs/>
                <w:sz w:val="24"/>
                <w:szCs w:val="24"/>
              </w:rPr>
            </w:pPr>
            <w:r w:rsidRPr="00AB6FBB">
              <w:rPr>
                <w:i/>
                <w:iCs/>
                <w:sz w:val="24"/>
                <w:szCs w:val="24"/>
              </w:rPr>
              <w:t>3</w:t>
            </w:r>
          </w:p>
        </w:tc>
        <w:tc>
          <w:tcPr>
            <w:tcW w:w="1852" w:type="pct"/>
            <w:vAlign w:val="center"/>
          </w:tcPr>
          <w:p w:rsidR="00413E11" w:rsidRPr="00C57853" w:rsidRDefault="003532B2" w:rsidP="00413E11">
            <w:pPr>
              <w:spacing w:line="240" w:lineRule="auto"/>
              <w:rPr>
                <w:rFonts w:ascii="Times New Roman" w:hAnsi="Times New Roman" w:cs="Times New Roman"/>
                <w:i/>
                <w:iCs/>
                <w:sz w:val="24"/>
                <w:szCs w:val="24"/>
              </w:rPr>
            </w:pPr>
            <w:r w:rsidRPr="00C57853">
              <w:rPr>
                <w:rFonts w:ascii="Times New Roman" w:hAnsi="Times New Roman" w:cs="Times New Roman"/>
                <w:i/>
                <w:iCs/>
                <w:sz w:val="24"/>
                <w:szCs w:val="24"/>
              </w:rPr>
              <w:t>Сурхча</w:t>
            </w:r>
          </w:p>
        </w:tc>
        <w:tc>
          <w:tcPr>
            <w:tcW w:w="730" w:type="pct"/>
            <w:vAlign w:val="center"/>
          </w:tcPr>
          <w:p w:rsidR="00413E11" w:rsidRPr="00C57853" w:rsidRDefault="00CE7207" w:rsidP="001D024B">
            <w:pPr>
              <w:spacing w:line="240" w:lineRule="auto"/>
              <w:jc w:val="center"/>
              <w:rPr>
                <w:rFonts w:ascii="Times New Roman" w:hAnsi="Times New Roman" w:cs="Times New Roman"/>
                <w:i/>
                <w:iCs/>
                <w:sz w:val="24"/>
                <w:szCs w:val="24"/>
              </w:rPr>
            </w:pPr>
            <w:r w:rsidRPr="00C57853">
              <w:rPr>
                <w:rFonts w:ascii="Times New Roman" w:hAnsi="Times New Roman" w:cs="Times New Roman"/>
                <w:i/>
                <w:iCs/>
                <w:sz w:val="24"/>
                <w:szCs w:val="24"/>
              </w:rPr>
              <w:t>-</w:t>
            </w:r>
          </w:p>
        </w:tc>
        <w:tc>
          <w:tcPr>
            <w:tcW w:w="1954" w:type="pct"/>
            <w:tcBorders>
              <w:right w:val="double" w:sz="4" w:space="0" w:color="auto"/>
            </w:tcBorders>
          </w:tcPr>
          <w:p w:rsidR="00413E11" w:rsidRPr="00C57853" w:rsidRDefault="003532B2" w:rsidP="00413E11">
            <w:pPr>
              <w:spacing w:line="240" w:lineRule="auto"/>
              <w:rPr>
                <w:rFonts w:ascii="Times New Roman" w:hAnsi="Times New Roman" w:cs="Times New Roman"/>
                <w:i/>
                <w:iCs/>
                <w:sz w:val="24"/>
                <w:szCs w:val="24"/>
              </w:rPr>
            </w:pPr>
            <w:r w:rsidRPr="00C57853">
              <w:rPr>
                <w:rFonts w:ascii="Times New Roman" w:hAnsi="Times New Roman" w:cs="Times New Roman"/>
                <w:i/>
                <w:iCs/>
                <w:sz w:val="24"/>
                <w:szCs w:val="24"/>
              </w:rPr>
              <w:t>Эпидемия, бо ҳаво ва қатраг</w:t>
            </w:r>
            <w:r w:rsidRPr="00C57853">
              <w:rPr>
                <w:rFonts w:ascii="Times New Roman" w:hAnsi="Times New Roman" w:cs="Times New Roman"/>
                <w:i/>
                <w:iCs/>
                <w:sz w:val="24"/>
                <w:szCs w:val="24"/>
                <w:lang w:val="tg-Cyrl-TJ"/>
              </w:rPr>
              <w:t>ӣ</w:t>
            </w:r>
            <w:r w:rsidRPr="00C57853">
              <w:rPr>
                <w:rFonts w:ascii="Times New Roman" w:hAnsi="Times New Roman" w:cs="Times New Roman"/>
                <w:i/>
                <w:iCs/>
                <w:sz w:val="24"/>
                <w:szCs w:val="24"/>
              </w:rPr>
              <w:t xml:space="preserve"> аз шахси бемор ба шахси солим гузаштани касал </w:t>
            </w:r>
          </w:p>
        </w:tc>
      </w:tr>
      <w:tr w:rsidR="00413E11" w:rsidRPr="000D5C0F" w:rsidTr="00D55427">
        <w:trPr>
          <w:cantSplit/>
        </w:trPr>
        <w:tc>
          <w:tcPr>
            <w:tcW w:w="463" w:type="pct"/>
            <w:tcBorders>
              <w:left w:val="double" w:sz="4" w:space="0" w:color="auto"/>
            </w:tcBorders>
            <w:vAlign w:val="center"/>
          </w:tcPr>
          <w:p w:rsidR="00413E11" w:rsidRPr="00AB6FBB" w:rsidRDefault="003532B2" w:rsidP="00413E11">
            <w:pPr>
              <w:spacing w:line="240" w:lineRule="auto"/>
              <w:jc w:val="center"/>
              <w:rPr>
                <w:i/>
                <w:iCs/>
                <w:sz w:val="24"/>
                <w:szCs w:val="24"/>
              </w:rPr>
            </w:pPr>
            <w:r w:rsidRPr="00AB6FBB">
              <w:rPr>
                <w:i/>
                <w:iCs/>
                <w:sz w:val="24"/>
                <w:szCs w:val="24"/>
              </w:rPr>
              <w:t>4</w:t>
            </w:r>
          </w:p>
        </w:tc>
        <w:tc>
          <w:tcPr>
            <w:tcW w:w="1852" w:type="pct"/>
            <w:vAlign w:val="center"/>
          </w:tcPr>
          <w:p w:rsidR="00413E11" w:rsidRPr="00C57853" w:rsidRDefault="003532B2" w:rsidP="00413E11">
            <w:pPr>
              <w:spacing w:line="240" w:lineRule="auto"/>
              <w:rPr>
                <w:rFonts w:ascii="Times New Roman" w:hAnsi="Times New Roman" w:cs="Times New Roman"/>
                <w:i/>
                <w:iCs/>
                <w:sz w:val="24"/>
                <w:szCs w:val="24"/>
              </w:rPr>
            </w:pPr>
            <w:r w:rsidRPr="00C57853">
              <w:rPr>
                <w:rFonts w:ascii="Times New Roman" w:hAnsi="Times New Roman" w:cs="Times New Roman"/>
                <w:i/>
                <w:iCs/>
                <w:sz w:val="24"/>
                <w:szCs w:val="24"/>
              </w:rPr>
              <w:t>Гулафшон</w:t>
            </w:r>
          </w:p>
        </w:tc>
        <w:tc>
          <w:tcPr>
            <w:tcW w:w="730" w:type="pct"/>
            <w:vAlign w:val="center"/>
          </w:tcPr>
          <w:p w:rsidR="00CE7207" w:rsidRPr="00C57853" w:rsidRDefault="00CE7207" w:rsidP="001D024B">
            <w:pPr>
              <w:spacing w:line="240" w:lineRule="auto"/>
              <w:jc w:val="center"/>
              <w:rPr>
                <w:rFonts w:ascii="Times New Roman" w:hAnsi="Times New Roman" w:cs="Times New Roman"/>
                <w:i/>
                <w:iCs/>
                <w:sz w:val="24"/>
                <w:szCs w:val="24"/>
              </w:rPr>
            </w:pPr>
          </w:p>
          <w:p w:rsidR="00413E11" w:rsidRPr="00C57853" w:rsidRDefault="00CE7207" w:rsidP="001D024B">
            <w:pPr>
              <w:jc w:val="center"/>
              <w:rPr>
                <w:rFonts w:ascii="Times New Roman" w:hAnsi="Times New Roman" w:cs="Times New Roman"/>
                <w:sz w:val="24"/>
                <w:szCs w:val="24"/>
              </w:rPr>
            </w:pPr>
            <w:r w:rsidRPr="00C57853">
              <w:rPr>
                <w:rFonts w:ascii="Times New Roman" w:hAnsi="Times New Roman" w:cs="Times New Roman"/>
                <w:sz w:val="24"/>
                <w:szCs w:val="24"/>
              </w:rPr>
              <w:t>-</w:t>
            </w:r>
          </w:p>
        </w:tc>
        <w:tc>
          <w:tcPr>
            <w:tcW w:w="1954" w:type="pct"/>
            <w:tcBorders>
              <w:right w:val="double" w:sz="4" w:space="0" w:color="auto"/>
            </w:tcBorders>
          </w:tcPr>
          <w:p w:rsidR="00413E11" w:rsidRPr="00C57853" w:rsidRDefault="003532B2" w:rsidP="00413E11">
            <w:pPr>
              <w:spacing w:line="240" w:lineRule="auto"/>
              <w:rPr>
                <w:rFonts w:ascii="Times New Roman" w:hAnsi="Times New Roman" w:cs="Times New Roman"/>
                <w:i/>
                <w:iCs/>
                <w:sz w:val="24"/>
                <w:szCs w:val="24"/>
              </w:rPr>
            </w:pPr>
            <w:r w:rsidRPr="00C57853">
              <w:rPr>
                <w:rFonts w:ascii="Times New Roman" w:hAnsi="Times New Roman" w:cs="Times New Roman"/>
                <w:i/>
                <w:iCs/>
                <w:sz w:val="24"/>
                <w:szCs w:val="24"/>
              </w:rPr>
              <w:t>Эпидемия, бо ҳаво ва қатраг</w:t>
            </w:r>
            <w:r w:rsidRPr="00C57853">
              <w:rPr>
                <w:rFonts w:ascii="Times New Roman" w:hAnsi="Times New Roman" w:cs="Times New Roman"/>
                <w:i/>
                <w:iCs/>
                <w:sz w:val="24"/>
                <w:szCs w:val="24"/>
                <w:lang w:val="tg-Cyrl-TJ"/>
              </w:rPr>
              <w:t>ӣ</w:t>
            </w:r>
            <w:r w:rsidRPr="00C57853">
              <w:rPr>
                <w:rFonts w:ascii="Times New Roman" w:hAnsi="Times New Roman" w:cs="Times New Roman"/>
                <w:i/>
                <w:iCs/>
                <w:sz w:val="24"/>
                <w:szCs w:val="24"/>
              </w:rPr>
              <w:t xml:space="preserve"> аз шахси бемор ба шахси солим гузаштани касал</w:t>
            </w:r>
          </w:p>
        </w:tc>
      </w:tr>
      <w:tr w:rsidR="00413E11" w:rsidRPr="000D5C0F" w:rsidTr="00D55427">
        <w:trPr>
          <w:cantSplit/>
        </w:trPr>
        <w:tc>
          <w:tcPr>
            <w:tcW w:w="463" w:type="pct"/>
            <w:tcBorders>
              <w:left w:val="double" w:sz="4" w:space="0" w:color="auto"/>
            </w:tcBorders>
            <w:vAlign w:val="center"/>
          </w:tcPr>
          <w:p w:rsidR="00413E11" w:rsidRPr="00AB6FBB" w:rsidRDefault="003532B2" w:rsidP="00413E11">
            <w:pPr>
              <w:spacing w:line="240" w:lineRule="auto"/>
              <w:jc w:val="center"/>
              <w:rPr>
                <w:i/>
                <w:iCs/>
                <w:sz w:val="24"/>
                <w:szCs w:val="24"/>
              </w:rPr>
            </w:pPr>
            <w:r w:rsidRPr="00AB6FBB">
              <w:rPr>
                <w:i/>
                <w:iCs/>
                <w:sz w:val="24"/>
                <w:szCs w:val="24"/>
              </w:rPr>
              <w:t>5</w:t>
            </w:r>
          </w:p>
        </w:tc>
        <w:tc>
          <w:tcPr>
            <w:tcW w:w="1852" w:type="pct"/>
            <w:vAlign w:val="center"/>
          </w:tcPr>
          <w:p w:rsidR="00413E11" w:rsidRPr="00C57853" w:rsidRDefault="003532B2" w:rsidP="00413E11">
            <w:pPr>
              <w:spacing w:line="240" w:lineRule="auto"/>
              <w:rPr>
                <w:rFonts w:ascii="Times New Roman" w:hAnsi="Times New Roman" w:cs="Times New Roman"/>
                <w:i/>
                <w:iCs/>
                <w:sz w:val="24"/>
                <w:szCs w:val="24"/>
              </w:rPr>
            </w:pPr>
            <w:r w:rsidRPr="00C57853">
              <w:rPr>
                <w:rFonts w:ascii="Times New Roman" w:hAnsi="Times New Roman" w:cs="Times New Roman"/>
                <w:i/>
                <w:iCs/>
                <w:sz w:val="24"/>
                <w:szCs w:val="24"/>
              </w:rPr>
              <w:t>Фалаҷшавӣ</w:t>
            </w:r>
          </w:p>
        </w:tc>
        <w:tc>
          <w:tcPr>
            <w:tcW w:w="730" w:type="pct"/>
            <w:vAlign w:val="center"/>
          </w:tcPr>
          <w:p w:rsidR="00413E11" w:rsidRPr="00C57853" w:rsidRDefault="00CE7207" w:rsidP="001D024B">
            <w:pPr>
              <w:spacing w:line="240" w:lineRule="auto"/>
              <w:jc w:val="center"/>
              <w:rPr>
                <w:rFonts w:ascii="Times New Roman" w:hAnsi="Times New Roman" w:cs="Times New Roman"/>
                <w:i/>
                <w:iCs/>
                <w:sz w:val="24"/>
                <w:szCs w:val="24"/>
              </w:rPr>
            </w:pPr>
            <w:r w:rsidRPr="00C57853">
              <w:rPr>
                <w:rFonts w:ascii="Times New Roman" w:hAnsi="Times New Roman" w:cs="Times New Roman"/>
                <w:i/>
                <w:iCs/>
                <w:sz w:val="24"/>
                <w:szCs w:val="24"/>
              </w:rPr>
              <w:t>-</w:t>
            </w:r>
          </w:p>
        </w:tc>
        <w:tc>
          <w:tcPr>
            <w:tcW w:w="1954" w:type="pct"/>
            <w:tcBorders>
              <w:right w:val="double" w:sz="4" w:space="0" w:color="auto"/>
            </w:tcBorders>
          </w:tcPr>
          <w:p w:rsidR="00413E11" w:rsidRPr="00C57853" w:rsidRDefault="003532B2" w:rsidP="00413E11">
            <w:pPr>
              <w:spacing w:line="240" w:lineRule="auto"/>
              <w:rPr>
                <w:rFonts w:ascii="Times New Roman" w:hAnsi="Times New Roman" w:cs="Times New Roman"/>
                <w:i/>
                <w:iCs/>
                <w:sz w:val="24"/>
                <w:szCs w:val="24"/>
              </w:rPr>
            </w:pPr>
            <w:r w:rsidRPr="00C57853">
              <w:rPr>
                <w:rFonts w:ascii="Times New Roman" w:hAnsi="Times New Roman" w:cs="Times New Roman"/>
                <w:i/>
                <w:iCs/>
                <w:sz w:val="24"/>
                <w:szCs w:val="24"/>
                <w:lang w:val="tg-Cyrl-TJ"/>
              </w:rPr>
              <w:t>Им</w:t>
            </w:r>
            <w:r w:rsidRPr="00C57853">
              <w:rPr>
                <w:rFonts w:ascii="Times New Roman" w:hAnsi="Times New Roman" w:cs="Times New Roman"/>
                <w:i/>
                <w:iCs/>
                <w:sz w:val="24"/>
                <w:szCs w:val="24"/>
              </w:rPr>
              <w:t>мунизатсия нашудани кӯдак</w:t>
            </w:r>
          </w:p>
        </w:tc>
      </w:tr>
      <w:tr w:rsidR="00413E11" w:rsidRPr="000D5C0F" w:rsidTr="00D55427">
        <w:trPr>
          <w:cantSplit/>
        </w:trPr>
        <w:tc>
          <w:tcPr>
            <w:tcW w:w="463" w:type="pct"/>
            <w:tcBorders>
              <w:left w:val="double" w:sz="4" w:space="0" w:color="auto"/>
              <w:bottom w:val="double" w:sz="4" w:space="0" w:color="auto"/>
            </w:tcBorders>
            <w:vAlign w:val="center"/>
          </w:tcPr>
          <w:p w:rsidR="00413E11" w:rsidRPr="00AB6FBB" w:rsidRDefault="003532B2" w:rsidP="00413E11">
            <w:pPr>
              <w:spacing w:line="240" w:lineRule="auto"/>
              <w:jc w:val="center"/>
              <w:rPr>
                <w:i/>
                <w:iCs/>
                <w:sz w:val="24"/>
                <w:szCs w:val="24"/>
              </w:rPr>
            </w:pPr>
            <w:r w:rsidRPr="00AB6FBB">
              <w:rPr>
                <w:i/>
                <w:iCs/>
                <w:sz w:val="24"/>
                <w:szCs w:val="24"/>
              </w:rPr>
              <w:lastRenderedPageBreak/>
              <w:t>6</w:t>
            </w:r>
          </w:p>
        </w:tc>
        <w:tc>
          <w:tcPr>
            <w:tcW w:w="1852" w:type="pct"/>
            <w:tcBorders>
              <w:bottom w:val="double" w:sz="4" w:space="0" w:color="auto"/>
            </w:tcBorders>
            <w:vAlign w:val="center"/>
          </w:tcPr>
          <w:p w:rsidR="00413E11" w:rsidRPr="00C57853" w:rsidRDefault="003532B2" w:rsidP="00413E11">
            <w:pPr>
              <w:spacing w:line="240" w:lineRule="auto"/>
              <w:rPr>
                <w:rFonts w:ascii="Times New Roman" w:hAnsi="Times New Roman" w:cs="Times New Roman"/>
                <w:i/>
                <w:iCs/>
                <w:sz w:val="24"/>
                <w:szCs w:val="24"/>
                <w:lang w:val="tg-Cyrl-TJ"/>
              </w:rPr>
            </w:pPr>
            <w:r w:rsidRPr="00C57853">
              <w:rPr>
                <w:rFonts w:ascii="Times New Roman" w:hAnsi="Times New Roman" w:cs="Times New Roman"/>
                <w:i/>
                <w:iCs/>
                <w:sz w:val="24"/>
                <w:szCs w:val="24"/>
              </w:rPr>
              <w:t xml:space="preserve">Коронавирус </w:t>
            </w:r>
            <w:r w:rsidRPr="00C57853">
              <w:rPr>
                <w:rFonts w:ascii="Times New Roman" w:hAnsi="Times New Roman" w:cs="Times New Roman"/>
                <w:i/>
                <w:iCs/>
                <w:sz w:val="24"/>
                <w:szCs w:val="24"/>
                <w:lang w:val="tg-Cyrl-TJ"/>
              </w:rPr>
              <w:t>(</w:t>
            </w:r>
            <w:r w:rsidRPr="00C57853">
              <w:rPr>
                <w:rFonts w:ascii="Times New Roman" w:hAnsi="Times New Roman" w:cs="Times New Roman"/>
                <w:i/>
                <w:iCs/>
                <w:sz w:val="24"/>
                <w:szCs w:val="24"/>
                <w:lang w:val="en-US"/>
              </w:rPr>
              <w:t>COVID 19)</w:t>
            </w:r>
          </w:p>
        </w:tc>
        <w:tc>
          <w:tcPr>
            <w:tcW w:w="730" w:type="pct"/>
            <w:tcBorders>
              <w:bottom w:val="double" w:sz="4" w:space="0" w:color="auto"/>
            </w:tcBorders>
            <w:vAlign w:val="center"/>
          </w:tcPr>
          <w:p w:rsidR="00413E11" w:rsidRPr="00C57853" w:rsidRDefault="00CE7207" w:rsidP="001D024B">
            <w:pPr>
              <w:spacing w:line="240" w:lineRule="auto"/>
              <w:jc w:val="center"/>
              <w:rPr>
                <w:rFonts w:ascii="Times New Roman" w:hAnsi="Times New Roman" w:cs="Times New Roman"/>
                <w:i/>
                <w:iCs/>
                <w:sz w:val="24"/>
                <w:szCs w:val="24"/>
              </w:rPr>
            </w:pPr>
            <w:r w:rsidRPr="00C57853">
              <w:rPr>
                <w:rFonts w:ascii="Times New Roman" w:hAnsi="Times New Roman" w:cs="Times New Roman"/>
                <w:i/>
                <w:iCs/>
                <w:sz w:val="24"/>
                <w:szCs w:val="24"/>
              </w:rPr>
              <w:t>-</w:t>
            </w:r>
          </w:p>
        </w:tc>
        <w:tc>
          <w:tcPr>
            <w:tcW w:w="1954" w:type="pct"/>
            <w:tcBorders>
              <w:bottom w:val="double" w:sz="4" w:space="0" w:color="auto"/>
              <w:right w:val="double" w:sz="4" w:space="0" w:color="auto"/>
            </w:tcBorders>
          </w:tcPr>
          <w:p w:rsidR="00413E11" w:rsidRPr="00C57853" w:rsidRDefault="003532B2" w:rsidP="00413E11">
            <w:pPr>
              <w:spacing w:line="240" w:lineRule="auto"/>
              <w:rPr>
                <w:rFonts w:ascii="Times New Roman" w:hAnsi="Times New Roman" w:cs="Times New Roman"/>
                <w:i/>
                <w:iCs/>
                <w:sz w:val="24"/>
                <w:szCs w:val="24"/>
                <w:lang w:val="tg-Cyrl-TJ"/>
              </w:rPr>
            </w:pPr>
            <w:r w:rsidRPr="00C57853">
              <w:rPr>
                <w:rFonts w:ascii="Times New Roman" w:hAnsi="Times New Roman" w:cs="Times New Roman"/>
                <w:i/>
                <w:iCs/>
                <w:sz w:val="24"/>
                <w:szCs w:val="24"/>
              </w:rPr>
              <w:t>Пандемия, бо ҳаво ва қатраг</w:t>
            </w:r>
            <w:r w:rsidRPr="00C57853">
              <w:rPr>
                <w:rFonts w:ascii="Times New Roman" w:hAnsi="Times New Roman" w:cs="Times New Roman"/>
                <w:i/>
                <w:iCs/>
                <w:sz w:val="24"/>
                <w:szCs w:val="24"/>
                <w:lang w:val="tg-Cyrl-TJ"/>
              </w:rPr>
              <w:t>ӣ</w:t>
            </w:r>
            <w:r w:rsidRPr="00C57853">
              <w:rPr>
                <w:rFonts w:ascii="Times New Roman" w:hAnsi="Times New Roman" w:cs="Times New Roman"/>
                <w:i/>
                <w:iCs/>
                <w:sz w:val="24"/>
                <w:szCs w:val="24"/>
              </w:rPr>
              <w:t xml:space="preserve"> аз шахси бемор ба шахси солим гузаштани касал</w:t>
            </w:r>
          </w:p>
        </w:tc>
      </w:tr>
    </w:tbl>
    <w:p w:rsidR="00413E11" w:rsidRPr="000D5C0F" w:rsidRDefault="00413E11" w:rsidP="00413E11">
      <w:pPr>
        <w:spacing w:line="240" w:lineRule="auto"/>
        <w:rPr>
          <w:sz w:val="24"/>
          <w:szCs w:val="24"/>
        </w:rPr>
      </w:pPr>
    </w:p>
    <w:p w:rsidR="00413E11" w:rsidRPr="00C57853" w:rsidRDefault="003532B2" w:rsidP="00D55427">
      <w:pPr>
        <w:numPr>
          <w:ilvl w:val="1"/>
          <w:numId w:val="4"/>
        </w:numPr>
        <w:tabs>
          <w:tab w:val="clear" w:pos="1440"/>
        </w:tabs>
        <w:spacing w:line="240" w:lineRule="auto"/>
        <w:ind w:left="0" w:firstLine="0"/>
        <w:jc w:val="both"/>
        <w:rPr>
          <w:rFonts w:ascii="Times New Roman" w:hAnsi="Times New Roman" w:cs="Times New Roman"/>
          <w:sz w:val="24"/>
          <w:szCs w:val="24"/>
        </w:rPr>
      </w:pPr>
      <w:r w:rsidRPr="00C57853">
        <w:rPr>
          <w:rFonts w:ascii="Times New Roman" w:hAnsi="Times New Roman" w:cs="Times New Roman"/>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w:t>
      </w:r>
      <w:r w:rsidR="001D024B" w:rsidRPr="00C57853">
        <w:rPr>
          <w:rFonts w:ascii="Times New Roman" w:hAnsi="Times New Roman" w:cs="Times New Roman"/>
          <w:sz w:val="24"/>
          <w:szCs w:val="24"/>
        </w:rPr>
        <w:t xml:space="preserve">омад, </w:t>
      </w:r>
      <w:r w:rsidRPr="00C57853">
        <w:rPr>
          <w:rFonts w:ascii="Times New Roman" w:hAnsi="Times New Roman" w:cs="Times New Roman"/>
          <w:sz w:val="24"/>
          <w:szCs w:val="24"/>
        </w:rPr>
        <w:t xml:space="preserve">хизматрасоние, ки аз </w:t>
      </w:r>
      <w:r w:rsidR="001D024B" w:rsidRPr="00C57853">
        <w:rPr>
          <w:rFonts w:ascii="Times New Roman" w:hAnsi="Times New Roman" w:cs="Times New Roman"/>
          <w:sz w:val="24"/>
          <w:szCs w:val="24"/>
        </w:rPr>
        <w:t xml:space="preserve">ҷониби </w:t>
      </w:r>
      <w:r w:rsidRPr="00C57853">
        <w:rPr>
          <w:rFonts w:ascii="Times New Roman" w:hAnsi="Times New Roman" w:cs="Times New Roman"/>
          <w:sz w:val="24"/>
          <w:szCs w:val="24"/>
        </w:rPr>
        <w:t>давлат расонида мешавад. Барои ин аҳолӣ маълумотҳои оморӣ пешниҳод кунед.).</w:t>
      </w:r>
    </w:p>
    <w:p w:rsidR="00413E11" w:rsidRPr="00C57853" w:rsidRDefault="00413E11" w:rsidP="00413E11">
      <w:pPr>
        <w:spacing w:line="240" w:lineRule="auto"/>
        <w:ind w:left="720"/>
        <w:jc w:val="both"/>
        <w:rPr>
          <w:rFonts w:ascii="Times New Roman" w:hAnsi="Times New Roman" w:cs="Times New Roman"/>
          <w:sz w:val="24"/>
          <w:szCs w:val="24"/>
        </w:rPr>
      </w:pPr>
    </w:p>
    <w:tbl>
      <w:tblPr>
        <w:tblStyle w:val="a3"/>
        <w:tblW w:w="9351" w:type="dxa"/>
        <w:tblLayout w:type="fixed"/>
        <w:tblLook w:val="04A0" w:firstRow="1" w:lastRow="0" w:firstColumn="1" w:lastColumn="0" w:noHBand="0" w:noVBand="1"/>
      </w:tblPr>
      <w:tblGrid>
        <w:gridCol w:w="846"/>
        <w:gridCol w:w="2415"/>
        <w:gridCol w:w="850"/>
        <w:gridCol w:w="1134"/>
        <w:gridCol w:w="2807"/>
        <w:gridCol w:w="1299"/>
      </w:tblGrid>
      <w:tr w:rsidR="00413E11" w:rsidRPr="00C57853" w:rsidTr="00D55427">
        <w:tc>
          <w:tcPr>
            <w:tcW w:w="846" w:type="dxa"/>
          </w:tcPr>
          <w:p w:rsidR="00413E11" w:rsidRPr="00C57853" w:rsidRDefault="003532B2" w:rsidP="00413E11">
            <w:pPr>
              <w:jc w:val="both"/>
              <w:rPr>
                <w:rFonts w:ascii="Times New Roman" w:hAnsi="Times New Roman" w:cs="Times New Roman"/>
                <w:sz w:val="24"/>
                <w:szCs w:val="24"/>
              </w:rPr>
            </w:pPr>
            <w:r w:rsidRPr="00C57853">
              <w:rPr>
                <w:rFonts w:ascii="Times New Roman" w:hAnsi="Times New Roman" w:cs="Times New Roman"/>
                <w:sz w:val="24"/>
                <w:szCs w:val="24"/>
              </w:rPr>
              <w:t>№ б/т</w:t>
            </w:r>
          </w:p>
        </w:tc>
        <w:tc>
          <w:tcPr>
            <w:tcW w:w="2415" w:type="dxa"/>
          </w:tcPr>
          <w:p w:rsidR="00413E11" w:rsidRPr="00C57853" w:rsidRDefault="003532B2" w:rsidP="00413E11">
            <w:pPr>
              <w:jc w:val="center"/>
              <w:rPr>
                <w:rFonts w:ascii="Times New Roman" w:hAnsi="Times New Roman" w:cs="Times New Roman"/>
                <w:sz w:val="24"/>
                <w:szCs w:val="24"/>
              </w:rPr>
            </w:pPr>
            <w:r w:rsidRPr="00C57853">
              <w:rPr>
                <w:rFonts w:ascii="Times New Roman" w:hAnsi="Times New Roman" w:cs="Times New Roman"/>
                <w:sz w:val="24"/>
                <w:szCs w:val="24"/>
              </w:rPr>
              <w:t>Маълумот</w:t>
            </w:r>
          </w:p>
        </w:tc>
        <w:tc>
          <w:tcPr>
            <w:tcW w:w="850" w:type="dxa"/>
          </w:tcPr>
          <w:p w:rsidR="00413E11" w:rsidRPr="00C57853" w:rsidRDefault="003532B2" w:rsidP="00413E11">
            <w:pPr>
              <w:jc w:val="center"/>
              <w:rPr>
                <w:rFonts w:ascii="Times New Roman" w:hAnsi="Times New Roman" w:cs="Times New Roman"/>
                <w:sz w:val="24"/>
                <w:szCs w:val="24"/>
              </w:rPr>
            </w:pPr>
            <w:r w:rsidRPr="00C57853">
              <w:rPr>
                <w:rFonts w:ascii="Times New Roman" w:hAnsi="Times New Roman" w:cs="Times New Roman"/>
                <w:sz w:val="24"/>
                <w:szCs w:val="24"/>
              </w:rPr>
              <w:t>Ченак</w:t>
            </w:r>
          </w:p>
        </w:tc>
        <w:tc>
          <w:tcPr>
            <w:tcW w:w="1134" w:type="dxa"/>
          </w:tcPr>
          <w:p w:rsidR="00413E11" w:rsidRPr="00C57853" w:rsidRDefault="003532B2" w:rsidP="00413E11">
            <w:pPr>
              <w:jc w:val="center"/>
              <w:rPr>
                <w:rFonts w:ascii="Times New Roman" w:hAnsi="Times New Roman" w:cs="Times New Roman"/>
                <w:sz w:val="24"/>
                <w:szCs w:val="24"/>
              </w:rPr>
            </w:pPr>
            <w:r w:rsidRPr="00C57853">
              <w:rPr>
                <w:rFonts w:ascii="Times New Roman" w:hAnsi="Times New Roman" w:cs="Times New Roman"/>
                <w:sz w:val="24"/>
                <w:szCs w:val="24"/>
              </w:rPr>
              <w:t>Нишон</w:t>
            </w:r>
            <w:r w:rsidRPr="00C57853">
              <w:rPr>
                <w:rFonts w:ascii="Times New Roman" w:hAnsi="Times New Roman" w:cs="Times New Roman"/>
                <w:sz w:val="24"/>
                <w:szCs w:val="24"/>
                <w:lang w:val="tg-Cyrl-TJ"/>
              </w:rPr>
              <w:t>-</w:t>
            </w:r>
            <w:r w:rsidRPr="00C57853">
              <w:rPr>
                <w:rFonts w:ascii="Times New Roman" w:hAnsi="Times New Roman" w:cs="Times New Roman"/>
                <w:sz w:val="24"/>
                <w:szCs w:val="24"/>
              </w:rPr>
              <w:t>диҳанда</w:t>
            </w:r>
          </w:p>
        </w:tc>
        <w:tc>
          <w:tcPr>
            <w:tcW w:w="2807" w:type="dxa"/>
          </w:tcPr>
          <w:p w:rsidR="00413E11" w:rsidRPr="00C57853" w:rsidRDefault="003532B2" w:rsidP="00413E11">
            <w:pPr>
              <w:jc w:val="center"/>
              <w:rPr>
                <w:rFonts w:ascii="Times New Roman" w:hAnsi="Times New Roman" w:cs="Times New Roman"/>
                <w:sz w:val="24"/>
                <w:szCs w:val="24"/>
              </w:rPr>
            </w:pPr>
            <w:r w:rsidRPr="00C57853">
              <w:rPr>
                <w:rFonts w:ascii="Times New Roman" w:hAnsi="Times New Roman" w:cs="Times New Roman"/>
                <w:sz w:val="24"/>
                <w:szCs w:val="24"/>
              </w:rPr>
              <w:t>Манбаи даромади онҳо</w:t>
            </w:r>
          </w:p>
        </w:tc>
        <w:tc>
          <w:tcPr>
            <w:tcW w:w="1299" w:type="dxa"/>
          </w:tcPr>
          <w:p w:rsidR="00413E11" w:rsidRPr="00C57853" w:rsidRDefault="003532B2" w:rsidP="00413E11">
            <w:pPr>
              <w:jc w:val="center"/>
              <w:rPr>
                <w:rFonts w:ascii="Times New Roman" w:hAnsi="Times New Roman" w:cs="Times New Roman"/>
                <w:sz w:val="24"/>
                <w:szCs w:val="24"/>
              </w:rPr>
            </w:pPr>
            <w:r w:rsidRPr="00C57853">
              <w:rPr>
                <w:rFonts w:ascii="Times New Roman" w:hAnsi="Times New Roman" w:cs="Times New Roman"/>
                <w:sz w:val="24"/>
                <w:szCs w:val="24"/>
              </w:rPr>
              <w:t>Имтиёзҳо аз тарафи давлат</w:t>
            </w:r>
          </w:p>
        </w:tc>
      </w:tr>
      <w:tr w:rsidR="00413E11" w:rsidRPr="00C57853" w:rsidTr="00D55427">
        <w:tc>
          <w:tcPr>
            <w:tcW w:w="846" w:type="dxa"/>
          </w:tcPr>
          <w:p w:rsidR="00413E11" w:rsidRPr="00C57853" w:rsidRDefault="003532B2" w:rsidP="00413E11">
            <w:pPr>
              <w:jc w:val="center"/>
              <w:rPr>
                <w:rFonts w:ascii="Times New Roman" w:hAnsi="Times New Roman" w:cs="Times New Roman"/>
                <w:sz w:val="24"/>
                <w:szCs w:val="24"/>
              </w:rPr>
            </w:pPr>
            <w:r w:rsidRPr="00C57853">
              <w:rPr>
                <w:rFonts w:ascii="Times New Roman" w:hAnsi="Times New Roman" w:cs="Times New Roman"/>
                <w:sz w:val="24"/>
                <w:szCs w:val="24"/>
              </w:rPr>
              <w:t>1</w:t>
            </w:r>
          </w:p>
        </w:tc>
        <w:tc>
          <w:tcPr>
            <w:tcW w:w="2415" w:type="dxa"/>
          </w:tcPr>
          <w:p w:rsidR="00413E11" w:rsidRPr="00C57853" w:rsidRDefault="003532B2" w:rsidP="00413E11">
            <w:pPr>
              <w:rPr>
                <w:rFonts w:ascii="Times New Roman" w:hAnsi="Times New Roman" w:cs="Times New Roman"/>
                <w:i/>
                <w:sz w:val="24"/>
                <w:szCs w:val="24"/>
              </w:rPr>
            </w:pPr>
            <w:r w:rsidRPr="00C57853">
              <w:rPr>
                <w:rFonts w:ascii="Times New Roman" w:hAnsi="Times New Roman" w:cs="Times New Roman"/>
                <w:i/>
                <w:sz w:val="24"/>
                <w:szCs w:val="24"/>
              </w:rPr>
              <w:t>Шумораи хонаводаҳои бесаробон (зан сарвари оила)</w:t>
            </w:r>
          </w:p>
        </w:tc>
        <w:tc>
          <w:tcPr>
            <w:tcW w:w="850" w:type="dxa"/>
          </w:tcPr>
          <w:p w:rsidR="00413E11" w:rsidRPr="00C57853" w:rsidRDefault="003532B2" w:rsidP="00413E11">
            <w:pPr>
              <w:jc w:val="center"/>
              <w:rPr>
                <w:rFonts w:ascii="Times New Roman" w:hAnsi="Times New Roman" w:cs="Times New Roman"/>
                <w:i/>
                <w:sz w:val="24"/>
                <w:szCs w:val="24"/>
              </w:rPr>
            </w:pPr>
            <w:r w:rsidRPr="00C57853">
              <w:rPr>
                <w:rFonts w:ascii="Times New Roman" w:hAnsi="Times New Roman" w:cs="Times New Roman"/>
                <w:i/>
                <w:sz w:val="24"/>
                <w:szCs w:val="24"/>
              </w:rPr>
              <w:t>оила</w:t>
            </w:r>
          </w:p>
        </w:tc>
        <w:tc>
          <w:tcPr>
            <w:tcW w:w="1134" w:type="dxa"/>
          </w:tcPr>
          <w:p w:rsidR="00413E11" w:rsidRPr="00C57853" w:rsidRDefault="00F81592" w:rsidP="00413E11">
            <w:pPr>
              <w:jc w:val="center"/>
              <w:rPr>
                <w:rFonts w:ascii="Times New Roman" w:hAnsi="Times New Roman" w:cs="Times New Roman"/>
                <w:i/>
                <w:sz w:val="24"/>
                <w:szCs w:val="24"/>
              </w:rPr>
            </w:pPr>
            <w:r w:rsidRPr="00C57853">
              <w:rPr>
                <w:rFonts w:ascii="Times New Roman" w:hAnsi="Times New Roman" w:cs="Times New Roman"/>
                <w:i/>
                <w:sz w:val="24"/>
                <w:szCs w:val="24"/>
              </w:rPr>
              <w:t>0</w:t>
            </w:r>
          </w:p>
        </w:tc>
        <w:tc>
          <w:tcPr>
            <w:tcW w:w="2807" w:type="dxa"/>
          </w:tcPr>
          <w:p w:rsidR="00413E11" w:rsidRPr="00C57853" w:rsidRDefault="003532B2" w:rsidP="00413E11">
            <w:pPr>
              <w:rPr>
                <w:rFonts w:ascii="Times New Roman" w:hAnsi="Times New Roman" w:cs="Times New Roman"/>
                <w:i/>
                <w:sz w:val="24"/>
                <w:szCs w:val="24"/>
              </w:rPr>
            </w:pPr>
            <w:r w:rsidRPr="00C57853">
              <w:rPr>
                <w:rFonts w:ascii="Times New Roman" w:hAnsi="Times New Roman" w:cs="Times New Roman"/>
                <w:i/>
                <w:sz w:val="24"/>
                <w:szCs w:val="24"/>
              </w:rPr>
              <w:t xml:space="preserve">Нафақаи бесаробон, </w:t>
            </w:r>
            <w:r w:rsidRPr="00C57853">
              <w:rPr>
                <w:rFonts w:ascii="Times New Roman" w:hAnsi="Times New Roman" w:cs="Times New Roman"/>
                <w:i/>
                <w:sz w:val="24"/>
                <w:szCs w:val="24"/>
                <w:lang w:val="tg-Cyrl-TJ"/>
              </w:rPr>
              <w:t>д</w:t>
            </w:r>
            <w:r w:rsidRPr="00C57853">
              <w:rPr>
                <w:rFonts w:ascii="Times New Roman" w:hAnsi="Times New Roman" w:cs="Times New Roman"/>
                <w:i/>
                <w:sz w:val="24"/>
                <w:szCs w:val="24"/>
              </w:rPr>
              <w:t>аромад аз хоҷагии хусусӣ</w:t>
            </w:r>
          </w:p>
        </w:tc>
        <w:tc>
          <w:tcPr>
            <w:tcW w:w="1299" w:type="dxa"/>
          </w:tcPr>
          <w:p w:rsidR="00413E11" w:rsidRPr="00C57853" w:rsidRDefault="003532B2" w:rsidP="00413E11">
            <w:pPr>
              <w:rPr>
                <w:rFonts w:ascii="Times New Roman" w:hAnsi="Times New Roman" w:cs="Times New Roman"/>
                <w:i/>
                <w:sz w:val="24"/>
                <w:szCs w:val="24"/>
              </w:rPr>
            </w:pPr>
            <w:r w:rsidRPr="00C57853">
              <w:rPr>
                <w:rFonts w:ascii="Times New Roman" w:hAnsi="Times New Roman" w:cs="Times New Roman"/>
                <w:i/>
                <w:sz w:val="24"/>
                <w:szCs w:val="24"/>
              </w:rPr>
              <w:t>Пардохти нафақапулӣ</w:t>
            </w:r>
          </w:p>
        </w:tc>
      </w:tr>
      <w:tr w:rsidR="00413E11" w:rsidRPr="00C57853" w:rsidTr="00D55427">
        <w:tc>
          <w:tcPr>
            <w:tcW w:w="846" w:type="dxa"/>
          </w:tcPr>
          <w:p w:rsidR="00413E11" w:rsidRPr="00C57853" w:rsidRDefault="003532B2" w:rsidP="00413E11">
            <w:pPr>
              <w:jc w:val="center"/>
              <w:rPr>
                <w:rFonts w:ascii="Times New Roman" w:hAnsi="Times New Roman" w:cs="Times New Roman"/>
                <w:sz w:val="24"/>
                <w:szCs w:val="24"/>
              </w:rPr>
            </w:pPr>
            <w:r w:rsidRPr="00C57853">
              <w:rPr>
                <w:rFonts w:ascii="Times New Roman" w:hAnsi="Times New Roman" w:cs="Times New Roman"/>
                <w:sz w:val="24"/>
                <w:szCs w:val="24"/>
              </w:rPr>
              <w:t>2</w:t>
            </w:r>
          </w:p>
        </w:tc>
        <w:tc>
          <w:tcPr>
            <w:tcW w:w="2415" w:type="dxa"/>
          </w:tcPr>
          <w:p w:rsidR="00413E11" w:rsidRPr="00C57853" w:rsidRDefault="003532B2" w:rsidP="00413E11">
            <w:pPr>
              <w:rPr>
                <w:rFonts w:ascii="Times New Roman" w:hAnsi="Times New Roman" w:cs="Times New Roman"/>
                <w:i/>
                <w:sz w:val="24"/>
                <w:szCs w:val="24"/>
              </w:rPr>
            </w:pPr>
            <w:r w:rsidRPr="00C57853">
              <w:rPr>
                <w:rFonts w:ascii="Times New Roman" w:hAnsi="Times New Roman" w:cs="Times New Roman"/>
                <w:i/>
                <w:sz w:val="24"/>
                <w:szCs w:val="24"/>
              </w:rPr>
              <w:t>Шумораи оилаҳои серфарзанд</w:t>
            </w:r>
          </w:p>
        </w:tc>
        <w:tc>
          <w:tcPr>
            <w:tcW w:w="850" w:type="dxa"/>
          </w:tcPr>
          <w:p w:rsidR="00413E11" w:rsidRPr="00C57853" w:rsidRDefault="003532B2" w:rsidP="00413E11">
            <w:pPr>
              <w:jc w:val="center"/>
              <w:rPr>
                <w:rFonts w:ascii="Times New Roman" w:hAnsi="Times New Roman" w:cs="Times New Roman"/>
                <w:i/>
                <w:sz w:val="24"/>
                <w:szCs w:val="24"/>
              </w:rPr>
            </w:pPr>
            <w:r w:rsidRPr="00C57853">
              <w:rPr>
                <w:rFonts w:ascii="Times New Roman" w:hAnsi="Times New Roman" w:cs="Times New Roman"/>
                <w:i/>
                <w:sz w:val="24"/>
                <w:szCs w:val="24"/>
              </w:rPr>
              <w:t>оила</w:t>
            </w:r>
          </w:p>
        </w:tc>
        <w:tc>
          <w:tcPr>
            <w:tcW w:w="1134" w:type="dxa"/>
          </w:tcPr>
          <w:p w:rsidR="00413E11" w:rsidRPr="00C57853" w:rsidRDefault="00F81592" w:rsidP="00413E11">
            <w:pPr>
              <w:jc w:val="center"/>
              <w:rPr>
                <w:rFonts w:ascii="Times New Roman" w:hAnsi="Times New Roman" w:cs="Times New Roman"/>
                <w:i/>
                <w:sz w:val="24"/>
                <w:szCs w:val="24"/>
              </w:rPr>
            </w:pPr>
            <w:r w:rsidRPr="00C57853">
              <w:rPr>
                <w:rFonts w:ascii="Times New Roman" w:hAnsi="Times New Roman" w:cs="Times New Roman"/>
                <w:i/>
                <w:sz w:val="24"/>
                <w:szCs w:val="24"/>
              </w:rPr>
              <w:t>0</w:t>
            </w:r>
          </w:p>
        </w:tc>
        <w:tc>
          <w:tcPr>
            <w:tcW w:w="2807" w:type="dxa"/>
          </w:tcPr>
          <w:p w:rsidR="00413E11" w:rsidRPr="00C57853" w:rsidRDefault="003532B2" w:rsidP="00413E11">
            <w:pPr>
              <w:rPr>
                <w:rFonts w:ascii="Times New Roman" w:hAnsi="Times New Roman" w:cs="Times New Roman"/>
                <w:i/>
                <w:sz w:val="24"/>
                <w:szCs w:val="24"/>
              </w:rPr>
            </w:pPr>
            <w:r w:rsidRPr="00C57853">
              <w:rPr>
                <w:rFonts w:ascii="Times New Roman" w:hAnsi="Times New Roman" w:cs="Times New Roman"/>
                <w:i/>
                <w:sz w:val="24"/>
                <w:szCs w:val="24"/>
              </w:rPr>
              <w:t xml:space="preserve">Даромад дар шакли музди меҳнат, </w:t>
            </w:r>
            <w:r w:rsidRPr="00C57853">
              <w:rPr>
                <w:rFonts w:ascii="Times New Roman" w:hAnsi="Times New Roman" w:cs="Times New Roman"/>
                <w:i/>
                <w:sz w:val="24"/>
                <w:szCs w:val="24"/>
                <w:lang w:val="tg-Cyrl-TJ"/>
              </w:rPr>
              <w:t>д</w:t>
            </w:r>
            <w:r w:rsidRPr="00C57853">
              <w:rPr>
                <w:rFonts w:ascii="Times New Roman" w:hAnsi="Times New Roman" w:cs="Times New Roman"/>
                <w:i/>
                <w:sz w:val="24"/>
                <w:szCs w:val="24"/>
              </w:rPr>
              <w:t>аромад аз хоҷагии хусусӣ</w:t>
            </w:r>
          </w:p>
        </w:tc>
        <w:tc>
          <w:tcPr>
            <w:tcW w:w="1299" w:type="dxa"/>
          </w:tcPr>
          <w:p w:rsidR="00413E11" w:rsidRPr="00C57853" w:rsidRDefault="00413E11" w:rsidP="00413E11">
            <w:pPr>
              <w:rPr>
                <w:rFonts w:ascii="Times New Roman" w:hAnsi="Times New Roman" w:cs="Times New Roman"/>
                <w:i/>
                <w:sz w:val="24"/>
                <w:szCs w:val="24"/>
              </w:rPr>
            </w:pPr>
          </w:p>
        </w:tc>
      </w:tr>
      <w:tr w:rsidR="00413E11" w:rsidRPr="00C57853" w:rsidTr="00D55427">
        <w:tc>
          <w:tcPr>
            <w:tcW w:w="846" w:type="dxa"/>
          </w:tcPr>
          <w:p w:rsidR="00413E11" w:rsidRPr="00C57853" w:rsidRDefault="003532B2" w:rsidP="00413E11">
            <w:pPr>
              <w:jc w:val="center"/>
              <w:rPr>
                <w:rFonts w:ascii="Times New Roman" w:hAnsi="Times New Roman" w:cs="Times New Roman"/>
                <w:sz w:val="24"/>
                <w:szCs w:val="24"/>
              </w:rPr>
            </w:pPr>
            <w:r w:rsidRPr="00C57853">
              <w:rPr>
                <w:rFonts w:ascii="Times New Roman" w:hAnsi="Times New Roman" w:cs="Times New Roman"/>
                <w:sz w:val="24"/>
                <w:szCs w:val="24"/>
              </w:rPr>
              <w:t>3</w:t>
            </w:r>
          </w:p>
        </w:tc>
        <w:tc>
          <w:tcPr>
            <w:tcW w:w="2415" w:type="dxa"/>
          </w:tcPr>
          <w:p w:rsidR="00413E11" w:rsidRPr="00C57853" w:rsidRDefault="003532B2" w:rsidP="00413E11">
            <w:pPr>
              <w:rPr>
                <w:rFonts w:ascii="Times New Roman" w:hAnsi="Times New Roman" w:cs="Times New Roman"/>
                <w:i/>
                <w:sz w:val="24"/>
                <w:szCs w:val="24"/>
              </w:rPr>
            </w:pPr>
            <w:r w:rsidRPr="00C57853">
              <w:rPr>
                <w:rFonts w:ascii="Times New Roman" w:hAnsi="Times New Roman" w:cs="Times New Roman"/>
                <w:i/>
                <w:sz w:val="24"/>
                <w:szCs w:val="24"/>
              </w:rPr>
              <w:t>Шумораи маъюбон</w:t>
            </w:r>
          </w:p>
        </w:tc>
        <w:tc>
          <w:tcPr>
            <w:tcW w:w="850" w:type="dxa"/>
          </w:tcPr>
          <w:p w:rsidR="00413E11" w:rsidRPr="00C57853" w:rsidRDefault="003532B2" w:rsidP="00413E11">
            <w:pPr>
              <w:jc w:val="center"/>
              <w:rPr>
                <w:rFonts w:ascii="Times New Roman" w:hAnsi="Times New Roman" w:cs="Times New Roman"/>
                <w:i/>
                <w:sz w:val="24"/>
                <w:szCs w:val="24"/>
              </w:rPr>
            </w:pPr>
            <w:r w:rsidRPr="00C57853">
              <w:rPr>
                <w:rFonts w:ascii="Times New Roman" w:hAnsi="Times New Roman" w:cs="Times New Roman"/>
                <w:i/>
                <w:sz w:val="24"/>
                <w:szCs w:val="24"/>
              </w:rPr>
              <w:t>оила</w:t>
            </w:r>
          </w:p>
        </w:tc>
        <w:tc>
          <w:tcPr>
            <w:tcW w:w="1134" w:type="dxa"/>
          </w:tcPr>
          <w:p w:rsidR="00413E11" w:rsidRPr="00C57853" w:rsidRDefault="003532B2" w:rsidP="00413E11">
            <w:pPr>
              <w:jc w:val="center"/>
              <w:rPr>
                <w:rFonts w:ascii="Times New Roman" w:hAnsi="Times New Roman" w:cs="Times New Roman"/>
                <w:i/>
                <w:sz w:val="24"/>
                <w:szCs w:val="24"/>
              </w:rPr>
            </w:pPr>
            <w:r w:rsidRPr="00C57853">
              <w:rPr>
                <w:rFonts w:ascii="Times New Roman" w:hAnsi="Times New Roman" w:cs="Times New Roman"/>
                <w:i/>
                <w:sz w:val="24"/>
                <w:szCs w:val="24"/>
                <w:lang w:val="tg-Cyrl-TJ"/>
              </w:rPr>
              <w:t>3</w:t>
            </w:r>
          </w:p>
        </w:tc>
        <w:tc>
          <w:tcPr>
            <w:tcW w:w="2807" w:type="dxa"/>
          </w:tcPr>
          <w:p w:rsidR="00413E11" w:rsidRPr="00C57853" w:rsidRDefault="003532B2" w:rsidP="00413E11">
            <w:pPr>
              <w:rPr>
                <w:rFonts w:ascii="Times New Roman" w:hAnsi="Times New Roman" w:cs="Times New Roman"/>
                <w:i/>
                <w:sz w:val="24"/>
                <w:szCs w:val="24"/>
              </w:rPr>
            </w:pPr>
            <w:r w:rsidRPr="00C57853">
              <w:rPr>
                <w:rFonts w:ascii="Times New Roman" w:hAnsi="Times New Roman" w:cs="Times New Roman"/>
                <w:i/>
                <w:sz w:val="24"/>
                <w:szCs w:val="24"/>
              </w:rPr>
              <w:t>Нафа</w:t>
            </w:r>
            <w:r w:rsidRPr="00C57853">
              <w:rPr>
                <w:rFonts w:ascii="Times New Roman" w:hAnsi="Times New Roman" w:cs="Times New Roman"/>
                <w:i/>
                <w:sz w:val="24"/>
                <w:szCs w:val="24"/>
                <w:lang w:val="tg-Cyrl-TJ"/>
              </w:rPr>
              <w:t>қ</w:t>
            </w:r>
            <w:r w:rsidRPr="00C57853">
              <w:rPr>
                <w:rFonts w:ascii="Times New Roman" w:hAnsi="Times New Roman" w:cs="Times New Roman"/>
                <w:i/>
                <w:sz w:val="24"/>
                <w:szCs w:val="24"/>
              </w:rPr>
              <w:t>а</w:t>
            </w:r>
          </w:p>
        </w:tc>
        <w:tc>
          <w:tcPr>
            <w:tcW w:w="1299" w:type="dxa"/>
          </w:tcPr>
          <w:p w:rsidR="00413E11" w:rsidRPr="00C57853" w:rsidRDefault="003532B2" w:rsidP="00413E11">
            <w:pPr>
              <w:rPr>
                <w:rFonts w:ascii="Times New Roman" w:hAnsi="Times New Roman" w:cs="Times New Roman"/>
                <w:i/>
                <w:sz w:val="24"/>
                <w:szCs w:val="24"/>
              </w:rPr>
            </w:pPr>
            <w:r w:rsidRPr="00C57853">
              <w:rPr>
                <w:rFonts w:ascii="Times New Roman" w:hAnsi="Times New Roman" w:cs="Times New Roman"/>
                <w:i/>
                <w:sz w:val="24"/>
                <w:szCs w:val="24"/>
              </w:rPr>
              <w:t>Пардохти нафақапулӣ</w:t>
            </w:r>
          </w:p>
        </w:tc>
      </w:tr>
    </w:tbl>
    <w:p w:rsidR="00D55427" w:rsidRPr="00C57853" w:rsidRDefault="00D55427" w:rsidP="00D55427">
      <w:pPr>
        <w:spacing w:line="240" w:lineRule="auto"/>
        <w:ind w:left="1440"/>
        <w:jc w:val="both"/>
        <w:rPr>
          <w:rFonts w:ascii="Times New Roman" w:hAnsi="Times New Roman" w:cs="Times New Roman"/>
          <w:sz w:val="24"/>
          <w:szCs w:val="24"/>
        </w:rPr>
      </w:pPr>
    </w:p>
    <w:p w:rsidR="00413E11" w:rsidRPr="00C57853" w:rsidRDefault="003532B2" w:rsidP="00D55427">
      <w:pPr>
        <w:numPr>
          <w:ilvl w:val="1"/>
          <w:numId w:val="4"/>
        </w:numPr>
        <w:tabs>
          <w:tab w:val="clear" w:pos="1440"/>
        </w:tabs>
        <w:spacing w:line="240" w:lineRule="auto"/>
        <w:ind w:left="0" w:firstLine="0"/>
        <w:jc w:val="both"/>
        <w:rPr>
          <w:rFonts w:ascii="Times New Roman" w:hAnsi="Times New Roman" w:cs="Times New Roman"/>
          <w:sz w:val="24"/>
          <w:szCs w:val="24"/>
        </w:rPr>
      </w:pPr>
      <w:r w:rsidRPr="00C57853">
        <w:rPr>
          <w:rFonts w:ascii="Times New Roman" w:hAnsi="Times New Roman" w:cs="Times New Roman"/>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C57853">
        <w:rPr>
          <w:rFonts w:ascii="Times New Roman" w:hAnsi="Times New Roman" w:cs="Times New Roman"/>
          <w:sz w:val="24"/>
          <w:szCs w:val="24"/>
          <w:lang w:val="tg-Cyrl-TJ"/>
        </w:rPr>
        <w:t>тартиби рӯз</w:t>
      </w:r>
      <w:r w:rsidRPr="00C57853">
        <w:rPr>
          <w:rFonts w:ascii="Times New Roman" w:hAnsi="Times New Roman" w:cs="Times New Roman"/>
          <w:sz w:val="24"/>
          <w:szCs w:val="24"/>
        </w:rPr>
        <w:t>» истифода баред).</w:t>
      </w:r>
    </w:p>
    <w:p w:rsidR="00413E11" w:rsidRPr="00C57853" w:rsidRDefault="00413E11" w:rsidP="00413E11">
      <w:pPr>
        <w:spacing w:line="240" w:lineRule="auto"/>
        <w:ind w:left="720"/>
        <w:jc w:val="both"/>
        <w:rPr>
          <w:rFonts w:ascii="Times New Roman" w:hAnsi="Times New Roman" w:cs="Times New Roman"/>
          <w:sz w:val="24"/>
          <w:szCs w:val="24"/>
        </w:rPr>
      </w:pPr>
    </w:p>
    <w:p w:rsidR="00413E11" w:rsidRPr="00C57853" w:rsidRDefault="003532B2" w:rsidP="00D55427">
      <w:pPr>
        <w:spacing w:line="240" w:lineRule="auto"/>
        <w:jc w:val="center"/>
        <w:rPr>
          <w:rFonts w:ascii="Times New Roman" w:hAnsi="Times New Roman" w:cs="Times New Roman"/>
          <w:sz w:val="24"/>
          <w:szCs w:val="24"/>
        </w:rPr>
      </w:pPr>
      <w:r w:rsidRPr="00C57853">
        <w:rPr>
          <w:rFonts w:ascii="Times New Roman" w:hAnsi="Times New Roman" w:cs="Times New Roman"/>
          <w:sz w:val="24"/>
          <w:szCs w:val="24"/>
        </w:rPr>
        <w:t xml:space="preserve">Маълумот дар бораи сатҳи шуғли </w:t>
      </w:r>
      <w:r w:rsidRPr="00C57853">
        <w:rPr>
          <w:rFonts w:ascii="Times New Roman" w:hAnsi="Times New Roman" w:cs="Times New Roman"/>
          <w:sz w:val="24"/>
          <w:szCs w:val="24"/>
          <w:lang w:val="tg-Cyrl-TJ"/>
        </w:rPr>
        <w:t xml:space="preserve">аҳолӣ </w:t>
      </w:r>
      <w:r w:rsidRPr="00C57853">
        <w:rPr>
          <w:rFonts w:ascii="Times New Roman" w:hAnsi="Times New Roman" w:cs="Times New Roman"/>
          <w:sz w:val="24"/>
          <w:szCs w:val="24"/>
        </w:rPr>
        <w:t xml:space="preserve">ва даромади он дар шакли музди </w:t>
      </w:r>
      <w:r w:rsidRPr="00C57853">
        <w:rPr>
          <w:rFonts w:ascii="Times New Roman" w:hAnsi="Times New Roman" w:cs="Times New Roman"/>
          <w:sz w:val="24"/>
          <w:szCs w:val="24"/>
          <w:lang w:val="tg-Cyrl-TJ"/>
        </w:rPr>
        <w:t>меҳнат</w:t>
      </w:r>
      <w:r w:rsidRPr="00C57853">
        <w:rPr>
          <w:rFonts w:ascii="Times New Roman" w:hAnsi="Times New Roman" w:cs="Times New Roman"/>
          <w:sz w:val="24"/>
          <w:szCs w:val="24"/>
        </w:rPr>
        <w:t xml:space="preserve">, </w:t>
      </w:r>
      <w:r w:rsidRPr="00C57853">
        <w:rPr>
          <w:rFonts w:ascii="Times New Roman" w:hAnsi="Times New Roman" w:cs="Times New Roman"/>
          <w:sz w:val="24"/>
          <w:szCs w:val="24"/>
          <w:lang w:val="tg-Cyrl-TJ"/>
        </w:rPr>
        <w:t>ҳаққ</w:t>
      </w:r>
      <w:r w:rsidRPr="00C57853">
        <w:rPr>
          <w:rFonts w:ascii="Times New Roman" w:hAnsi="Times New Roman" w:cs="Times New Roman"/>
          <w:sz w:val="24"/>
          <w:szCs w:val="24"/>
        </w:rPr>
        <w:t>и хизматрасон</w:t>
      </w:r>
      <w:r w:rsidRPr="00C57853">
        <w:rPr>
          <w:rFonts w:ascii="Times New Roman" w:hAnsi="Times New Roman" w:cs="Times New Roman"/>
          <w:sz w:val="24"/>
          <w:szCs w:val="24"/>
          <w:lang w:val="tg-Cyrl-TJ"/>
        </w:rPr>
        <w:t>ӣ</w:t>
      </w:r>
      <w:r w:rsidRPr="00C57853">
        <w:rPr>
          <w:rFonts w:ascii="Times New Roman" w:hAnsi="Times New Roman" w:cs="Times New Roman"/>
          <w:sz w:val="24"/>
          <w:szCs w:val="24"/>
        </w:rPr>
        <w:t>.</w:t>
      </w:r>
    </w:p>
    <w:p w:rsidR="00413E11" w:rsidRPr="00C57853" w:rsidRDefault="00413E11" w:rsidP="00413E11">
      <w:pPr>
        <w:spacing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661"/>
        <w:gridCol w:w="2723"/>
        <w:gridCol w:w="1838"/>
        <w:gridCol w:w="2049"/>
        <w:gridCol w:w="1932"/>
      </w:tblGrid>
      <w:tr w:rsidR="00413E11" w:rsidRPr="00C57853" w:rsidTr="0073724B">
        <w:tc>
          <w:tcPr>
            <w:tcW w:w="668" w:type="dxa"/>
          </w:tcPr>
          <w:p w:rsidR="00413E11" w:rsidRPr="00C57853" w:rsidRDefault="003532B2" w:rsidP="00413E11">
            <w:pPr>
              <w:jc w:val="both"/>
              <w:rPr>
                <w:rFonts w:ascii="Times New Roman" w:hAnsi="Times New Roman" w:cs="Times New Roman"/>
                <w:sz w:val="24"/>
                <w:szCs w:val="24"/>
              </w:rPr>
            </w:pPr>
            <w:r w:rsidRPr="00C57853">
              <w:rPr>
                <w:rFonts w:ascii="Times New Roman" w:hAnsi="Times New Roman" w:cs="Times New Roman"/>
                <w:sz w:val="24"/>
                <w:szCs w:val="24"/>
              </w:rPr>
              <w:t>№ б/т</w:t>
            </w:r>
          </w:p>
        </w:tc>
        <w:tc>
          <w:tcPr>
            <w:tcW w:w="2783" w:type="dxa"/>
          </w:tcPr>
          <w:p w:rsidR="00413E11" w:rsidRPr="00C57853" w:rsidRDefault="003532B2" w:rsidP="00413E11">
            <w:pPr>
              <w:jc w:val="center"/>
              <w:rPr>
                <w:rFonts w:ascii="Times New Roman" w:hAnsi="Times New Roman" w:cs="Times New Roman"/>
                <w:sz w:val="24"/>
                <w:szCs w:val="24"/>
              </w:rPr>
            </w:pPr>
            <w:r w:rsidRPr="00C57853">
              <w:rPr>
                <w:rFonts w:ascii="Times New Roman" w:hAnsi="Times New Roman" w:cs="Times New Roman"/>
                <w:sz w:val="24"/>
                <w:szCs w:val="24"/>
              </w:rPr>
              <w:t>Номг</w:t>
            </w:r>
            <w:r w:rsidRPr="00C57853">
              <w:rPr>
                <w:rFonts w:ascii="Times New Roman" w:hAnsi="Times New Roman" w:cs="Times New Roman"/>
                <w:sz w:val="24"/>
                <w:szCs w:val="24"/>
                <w:lang w:val="tg-Cyrl-TJ"/>
              </w:rPr>
              <w:t>ӯ</w:t>
            </w:r>
            <w:r w:rsidRPr="00C57853">
              <w:rPr>
                <w:rFonts w:ascii="Times New Roman" w:hAnsi="Times New Roman" w:cs="Times New Roman"/>
                <w:sz w:val="24"/>
                <w:szCs w:val="24"/>
              </w:rPr>
              <w:t>и шуғл</w:t>
            </w:r>
          </w:p>
        </w:tc>
        <w:tc>
          <w:tcPr>
            <w:tcW w:w="1841" w:type="dxa"/>
          </w:tcPr>
          <w:p w:rsidR="00413E11" w:rsidRPr="00C57853" w:rsidRDefault="003532B2" w:rsidP="00413E11">
            <w:pPr>
              <w:jc w:val="center"/>
              <w:rPr>
                <w:rFonts w:ascii="Times New Roman" w:hAnsi="Times New Roman" w:cs="Times New Roman"/>
                <w:sz w:val="24"/>
                <w:szCs w:val="24"/>
              </w:rPr>
            </w:pPr>
            <w:r w:rsidRPr="00C57853">
              <w:rPr>
                <w:rFonts w:ascii="Times New Roman" w:hAnsi="Times New Roman" w:cs="Times New Roman"/>
                <w:sz w:val="24"/>
                <w:szCs w:val="24"/>
              </w:rPr>
              <w:t>Нишондиҳанда (нафар)</w:t>
            </w:r>
          </w:p>
        </w:tc>
        <w:tc>
          <w:tcPr>
            <w:tcW w:w="2088" w:type="dxa"/>
          </w:tcPr>
          <w:p w:rsidR="00413E11" w:rsidRPr="00C57853" w:rsidRDefault="00413E11" w:rsidP="00413E11">
            <w:pPr>
              <w:jc w:val="center"/>
              <w:rPr>
                <w:rFonts w:ascii="Times New Roman" w:hAnsi="Times New Roman" w:cs="Times New Roman"/>
                <w:sz w:val="24"/>
                <w:szCs w:val="24"/>
              </w:rPr>
            </w:pPr>
          </w:p>
          <w:p w:rsidR="00413E11" w:rsidRPr="00C57853" w:rsidRDefault="003532B2" w:rsidP="00413E11">
            <w:pPr>
              <w:jc w:val="center"/>
              <w:rPr>
                <w:rFonts w:ascii="Times New Roman" w:hAnsi="Times New Roman" w:cs="Times New Roman"/>
                <w:sz w:val="24"/>
                <w:szCs w:val="24"/>
              </w:rPr>
            </w:pPr>
            <w:r w:rsidRPr="00C57853">
              <w:rPr>
                <w:rFonts w:ascii="Times New Roman" w:hAnsi="Times New Roman" w:cs="Times New Roman"/>
                <w:sz w:val="24"/>
                <w:szCs w:val="24"/>
              </w:rPr>
              <w:t>Даромади миёна дар як моҳ (сомонӣ)</w:t>
            </w:r>
          </w:p>
        </w:tc>
        <w:tc>
          <w:tcPr>
            <w:tcW w:w="1965" w:type="dxa"/>
          </w:tcPr>
          <w:p w:rsidR="00413E11" w:rsidRPr="00C57853" w:rsidRDefault="003532B2" w:rsidP="00413E11">
            <w:pPr>
              <w:jc w:val="center"/>
              <w:rPr>
                <w:rFonts w:ascii="Times New Roman" w:hAnsi="Times New Roman" w:cs="Times New Roman"/>
                <w:sz w:val="24"/>
                <w:szCs w:val="24"/>
              </w:rPr>
            </w:pPr>
            <w:r w:rsidRPr="00C57853">
              <w:rPr>
                <w:rFonts w:ascii="Times New Roman" w:hAnsi="Times New Roman" w:cs="Times New Roman"/>
                <w:sz w:val="24"/>
                <w:szCs w:val="24"/>
              </w:rPr>
              <w:t>Даром</w:t>
            </w:r>
            <w:r w:rsidR="008C508C" w:rsidRPr="00C57853">
              <w:rPr>
                <w:rFonts w:ascii="Times New Roman" w:hAnsi="Times New Roman" w:cs="Times New Roman"/>
                <w:sz w:val="24"/>
                <w:szCs w:val="24"/>
              </w:rPr>
              <w:t>ади миёнаи як сокини ҷомеа аз рӯ</w:t>
            </w:r>
            <w:r w:rsidRPr="00C57853">
              <w:rPr>
                <w:rFonts w:ascii="Times New Roman" w:hAnsi="Times New Roman" w:cs="Times New Roman"/>
                <w:sz w:val="24"/>
                <w:szCs w:val="24"/>
              </w:rPr>
              <w:t>и шуғл (сомонӣ)</w:t>
            </w:r>
          </w:p>
        </w:tc>
      </w:tr>
      <w:tr w:rsidR="00413E11" w:rsidRPr="00C57853" w:rsidTr="0073724B">
        <w:tc>
          <w:tcPr>
            <w:tcW w:w="668" w:type="dxa"/>
          </w:tcPr>
          <w:p w:rsidR="00413E11" w:rsidRPr="00C57853" w:rsidRDefault="003532B2"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1</w:t>
            </w:r>
          </w:p>
        </w:tc>
        <w:tc>
          <w:tcPr>
            <w:tcW w:w="2783" w:type="dxa"/>
          </w:tcPr>
          <w:p w:rsidR="00413E11" w:rsidRPr="00C57853" w:rsidRDefault="003532B2" w:rsidP="00413E11">
            <w:pPr>
              <w:jc w:val="both"/>
              <w:rPr>
                <w:rFonts w:ascii="Times New Roman" w:hAnsi="Times New Roman" w:cs="Times New Roman"/>
                <w:i/>
                <w:iCs/>
                <w:sz w:val="24"/>
                <w:szCs w:val="24"/>
              </w:rPr>
            </w:pPr>
            <w:r w:rsidRPr="00C57853">
              <w:rPr>
                <w:rFonts w:ascii="Times New Roman" w:hAnsi="Times New Roman" w:cs="Times New Roman"/>
                <w:i/>
                <w:iCs/>
                <w:sz w:val="24"/>
                <w:szCs w:val="24"/>
              </w:rPr>
              <w:t>Зиёиён</w:t>
            </w:r>
          </w:p>
        </w:tc>
        <w:tc>
          <w:tcPr>
            <w:tcW w:w="1841" w:type="dxa"/>
          </w:tcPr>
          <w:p w:rsidR="00413E11" w:rsidRPr="00C57853" w:rsidRDefault="00667396" w:rsidP="00667396">
            <w:pPr>
              <w:jc w:val="center"/>
              <w:rPr>
                <w:rFonts w:ascii="Times New Roman" w:hAnsi="Times New Roman" w:cs="Times New Roman"/>
                <w:i/>
                <w:iCs/>
                <w:sz w:val="24"/>
                <w:szCs w:val="24"/>
              </w:rPr>
            </w:pPr>
            <w:r w:rsidRPr="00C57853">
              <w:rPr>
                <w:rFonts w:ascii="Times New Roman" w:hAnsi="Times New Roman" w:cs="Times New Roman"/>
                <w:i/>
                <w:iCs/>
                <w:sz w:val="24"/>
                <w:szCs w:val="24"/>
              </w:rPr>
              <w:t>4</w:t>
            </w:r>
          </w:p>
        </w:tc>
        <w:tc>
          <w:tcPr>
            <w:tcW w:w="2088" w:type="dxa"/>
          </w:tcPr>
          <w:p w:rsidR="00413E11" w:rsidRPr="00C57853" w:rsidRDefault="00F32553"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7</w:t>
            </w:r>
            <w:r w:rsidR="003532B2" w:rsidRPr="00C57853">
              <w:rPr>
                <w:rFonts w:ascii="Times New Roman" w:hAnsi="Times New Roman" w:cs="Times New Roman"/>
                <w:i/>
                <w:iCs/>
                <w:sz w:val="24"/>
                <w:szCs w:val="24"/>
              </w:rPr>
              <w:t>00</w:t>
            </w:r>
          </w:p>
        </w:tc>
        <w:tc>
          <w:tcPr>
            <w:tcW w:w="1965" w:type="dxa"/>
          </w:tcPr>
          <w:p w:rsidR="00413E11" w:rsidRPr="00C57853" w:rsidRDefault="00F32553"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84</w:t>
            </w:r>
            <w:r w:rsidR="003532B2" w:rsidRPr="00C57853">
              <w:rPr>
                <w:rFonts w:ascii="Times New Roman" w:hAnsi="Times New Roman" w:cs="Times New Roman"/>
                <w:i/>
                <w:iCs/>
                <w:sz w:val="24"/>
                <w:szCs w:val="24"/>
              </w:rPr>
              <w:t>00</w:t>
            </w:r>
          </w:p>
        </w:tc>
      </w:tr>
      <w:tr w:rsidR="00413E11" w:rsidRPr="00C57853" w:rsidTr="0073724B">
        <w:tc>
          <w:tcPr>
            <w:tcW w:w="668" w:type="dxa"/>
          </w:tcPr>
          <w:p w:rsidR="00413E11" w:rsidRPr="00C57853" w:rsidRDefault="003532B2"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2</w:t>
            </w:r>
          </w:p>
        </w:tc>
        <w:tc>
          <w:tcPr>
            <w:tcW w:w="2783" w:type="dxa"/>
          </w:tcPr>
          <w:p w:rsidR="00413E11" w:rsidRPr="00C57853" w:rsidRDefault="003532B2" w:rsidP="00413E11">
            <w:pPr>
              <w:jc w:val="both"/>
              <w:rPr>
                <w:rFonts w:ascii="Times New Roman" w:hAnsi="Times New Roman" w:cs="Times New Roman"/>
                <w:i/>
                <w:iCs/>
                <w:sz w:val="24"/>
                <w:szCs w:val="24"/>
              </w:rPr>
            </w:pPr>
            <w:r w:rsidRPr="00C57853">
              <w:rPr>
                <w:rFonts w:ascii="Times New Roman" w:hAnsi="Times New Roman" w:cs="Times New Roman"/>
                <w:i/>
                <w:iCs/>
                <w:sz w:val="24"/>
                <w:szCs w:val="24"/>
              </w:rPr>
              <w:t>Кишоварзон</w:t>
            </w:r>
          </w:p>
        </w:tc>
        <w:tc>
          <w:tcPr>
            <w:tcW w:w="1841" w:type="dxa"/>
          </w:tcPr>
          <w:p w:rsidR="00413E11" w:rsidRPr="00C57853" w:rsidRDefault="00D71DD5" w:rsidP="00667396">
            <w:pPr>
              <w:jc w:val="center"/>
              <w:rPr>
                <w:rFonts w:ascii="Times New Roman" w:hAnsi="Times New Roman" w:cs="Times New Roman"/>
                <w:i/>
                <w:iCs/>
                <w:sz w:val="24"/>
                <w:szCs w:val="24"/>
              </w:rPr>
            </w:pPr>
            <w:r w:rsidRPr="00C57853">
              <w:rPr>
                <w:rFonts w:ascii="Times New Roman" w:hAnsi="Times New Roman" w:cs="Times New Roman"/>
                <w:i/>
                <w:iCs/>
                <w:sz w:val="24"/>
                <w:szCs w:val="24"/>
              </w:rPr>
              <w:t>54</w:t>
            </w:r>
          </w:p>
        </w:tc>
        <w:tc>
          <w:tcPr>
            <w:tcW w:w="2088" w:type="dxa"/>
          </w:tcPr>
          <w:p w:rsidR="00413E11" w:rsidRPr="00C57853" w:rsidRDefault="008C508C"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50</w:t>
            </w:r>
            <w:r w:rsidR="003532B2" w:rsidRPr="00C57853">
              <w:rPr>
                <w:rFonts w:ascii="Times New Roman" w:hAnsi="Times New Roman" w:cs="Times New Roman"/>
                <w:i/>
                <w:iCs/>
                <w:sz w:val="24"/>
                <w:szCs w:val="24"/>
              </w:rPr>
              <w:t>0</w:t>
            </w:r>
          </w:p>
        </w:tc>
        <w:tc>
          <w:tcPr>
            <w:tcW w:w="1965" w:type="dxa"/>
          </w:tcPr>
          <w:p w:rsidR="00413E11" w:rsidRPr="00C57853" w:rsidRDefault="008C508C"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6000</w:t>
            </w:r>
          </w:p>
        </w:tc>
      </w:tr>
      <w:tr w:rsidR="00413E11" w:rsidRPr="00C57853" w:rsidTr="0073724B">
        <w:tc>
          <w:tcPr>
            <w:tcW w:w="668" w:type="dxa"/>
          </w:tcPr>
          <w:p w:rsidR="00413E11" w:rsidRPr="00C57853" w:rsidRDefault="003532B2"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3</w:t>
            </w:r>
          </w:p>
        </w:tc>
        <w:tc>
          <w:tcPr>
            <w:tcW w:w="2783" w:type="dxa"/>
          </w:tcPr>
          <w:p w:rsidR="00413E11" w:rsidRPr="00C57853" w:rsidRDefault="003532B2" w:rsidP="00413E11">
            <w:pPr>
              <w:jc w:val="both"/>
              <w:rPr>
                <w:rFonts w:ascii="Times New Roman" w:hAnsi="Times New Roman" w:cs="Times New Roman"/>
                <w:i/>
                <w:iCs/>
                <w:sz w:val="24"/>
                <w:szCs w:val="24"/>
              </w:rPr>
            </w:pPr>
            <w:r w:rsidRPr="00C57853">
              <w:rPr>
                <w:rFonts w:ascii="Times New Roman" w:hAnsi="Times New Roman" w:cs="Times New Roman"/>
                <w:i/>
                <w:iCs/>
                <w:sz w:val="24"/>
                <w:szCs w:val="24"/>
              </w:rPr>
              <w:t>Кироякорҳо</w:t>
            </w:r>
          </w:p>
        </w:tc>
        <w:tc>
          <w:tcPr>
            <w:tcW w:w="1841" w:type="dxa"/>
          </w:tcPr>
          <w:p w:rsidR="00413E11" w:rsidRPr="00C57853" w:rsidRDefault="00D71DD5" w:rsidP="00667396">
            <w:pPr>
              <w:jc w:val="center"/>
              <w:rPr>
                <w:rFonts w:ascii="Times New Roman" w:hAnsi="Times New Roman" w:cs="Times New Roman"/>
                <w:i/>
                <w:iCs/>
                <w:sz w:val="24"/>
                <w:szCs w:val="24"/>
              </w:rPr>
            </w:pPr>
            <w:r w:rsidRPr="00C57853">
              <w:rPr>
                <w:rFonts w:ascii="Times New Roman" w:hAnsi="Times New Roman" w:cs="Times New Roman"/>
                <w:i/>
                <w:iCs/>
                <w:sz w:val="24"/>
                <w:szCs w:val="24"/>
              </w:rPr>
              <w:t>6</w:t>
            </w:r>
          </w:p>
        </w:tc>
        <w:tc>
          <w:tcPr>
            <w:tcW w:w="2088" w:type="dxa"/>
          </w:tcPr>
          <w:p w:rsidR="00413E11" w:rsidRPr="00C57853" w:rsidRDefault="00A8635B"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13</w:t>
            </w:r>
            <w:r w:rsidR="003532B2" w:rsidRPr="00C57853">
              <w:rPr>
                <w:rFonts w:ascii="Times New Roman" w:hAnsi="Times New Roman" w:cs="Times New Roman"/>
                <w:i/>
                <w:iCs/>
                <w:sz w:val="24"/>
                <w:szCs w:val="24"/>
              </w:rPr>
              <w:t>00</w:t>
            </w:r>
          </w:p>
        </w:tc>
        <w:tc>
          <w:tcPr>
            <w:tcW w:w="1965" w:type="dxa"/>
          </w:tcPr>
          <w:p w:rsidR="00413E11" w:rsidRPr="00C57853" w:rsidRDefault="00A8635B"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156</w:t>
            </w:r>
            <w:r w:rsidR="003532B2" w:rsidRPr="00C57853">
              <w:rPr>
                <w:rFonts w:ascii="Times New Roman" w:hAnsi="Times New Roman" w:cs="Times New Roman"/>
                <w:i/>
                <w:iCs/>
                <w:sz w:val="24"/>
                <w:szCs w:val="24"/>
              </w:rPr>
              <w:t>00</w:t>
            </w:r>
          </w:p>
        </w:tc>
      </w:tr>
      <w:tr w:rsidR="00413E11" w:rsidRPr="00C57853" w:rsidTr="0073724B">
        <w:tc>
          <w:tcPr>
            <w:tcW w:w="668" w:type="dxa"/>
          </w:tcPr>
          <w:p w:rsidR="00413E11" w:rsidRPr="00C57853" w:rsidRDefault="003532B2"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4</w:t>
            </w:r>
          </w:p>
        </w:tc>
        <w:tc>
          <w:tcPr>
            <w:tcW w:w="2783" w:type="dxa"/>
          </w:tcPr>
          <w:p w:rsidR="00413E11" w:rsidRPr="00C57853" w:rsidRDefault="003532B2" w:rsidP="00413E11">
            <w:pPr>
              <w:jc w:val="both"/>
              <w:rPr>
                <w:rFonts w:ascii="Times New Roman" w:hAnsi="Times New Roman" w:cs="Times New Roman"/>
                <w:i/>
                <w:iCs/>
                <w:sz w:val="24"/>
                <w:szCs w:val="24"/>
              </w:rPr>
            </w:pPr>
            <w:r w:rsidRPr="00C57853">
              <w:rPr>
                <w:rFonts w:ascii="Times New Roman" w:hAnsi="Times New Roman" w:cs="Times New Roman"/>
                <w:i/>
                <w:iCs/>
                <w:sz w:val="24"/>
                <w:szCs w:val="24"/>
              </w:rPr>
              <w:t>Муҳоҷирон</w:t>
            </w:r>
          </w:p>
        </w:tc>
        <w:tc>
          <w:tcPr>
            <w:tcW w:w="1841" w:type="dxa"/>
          </w:tcPr>
          <w:p w:rsidR="00413E11" w:rsidRPr="00C57853" w:rsidRDefault="00903387" w:rsidP="00667396">
            <w:pPr>
              <w:jc w:val="center"/>
              <w:rPr>
                <w:rFonts w:ascii="Times New Roman" w:hAnsi="Times New Roman" w:cs="Times New Roman"/>
                <w:i/>
                <w:iCs/>
                <w:sz w:val="24"/>
                <w:szCs w:val="24"/>
              </w:rPr>
            </w:pPr>
            <w:r w:rsidRPr="00C57853">
              <w:rPr>
                <w:rFonts w:ascii="Times New Roman" w:hAnsi="Times New Roman" w:cs="Times New Roman"/>
                <w:i/>
                <w:iCs/>
                <w:sz w:val="24"/>
                <w:szCs w:val="24"/>
              </w:rPr>
              <w:t>20</w:t>
            </w:r>
          </w:p>
        </w:tc>
        <w:tc>
          <w:tcPr>
            <w:tcW w:w="2088" w:type="dxa"/>
          </w:tcPr>
          <w:p w:rsidR="00413E11" w:rsidRPr="00C57853" w:rsidRDefault="00565577"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18</w:t>
            </w:r>
            <w:r w:rsidR="003532B2" w:rsidRPr="00C57853">
              <w:rPr>
                <w:rFonts w:ascii="Times New Roman" w:hAnsi="Times New Roman" w:cs="Times New Roman"/>
                <w:i/>
                <w:iCs/>
                <w:sz w:val="24"/>
                <w:szCs w:val="24"/>
              </w:rPr>
              <w:t>00</w:t>
            </w:r>
          </w:p>
        </w:tc>
        <w:tc>
          <w:tcPr>
            <w:tcW w:w="1965" w:type="dxa"/>
          </w:tcPr>
          <w:p w:rsidR="00413E11" w:rsidRPr="00C57853" w:rsidRDefault="00565577"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21600</w:t>
            </w:r>
          </w:p>
        </w:tc>
      </w:tr>
      <w:tr w:rsidR="008C508C" w:rsidRPr="00C57853" w:rsidTr="0073724B">
        <w:tc>
          <w:tcPr>
            <w:tcW w:w="668" w:type="dxa"/>
          </w:tcPr>
          <w:p w:rsidR="008C508C" w:rsidRPr="00C57853" w:rsidRDefault="008C508C" w:rsidP="008C508C">
            <w:pPr>
              <w:jc w:val="center"/>
              <w:rPr>
                <w:rFonts w:ascii="Times New Roman" w:hAnsi="Times New Roman" w:cs="Times New Roman"/>
                <w:i/>
                <w:iCs/>
                <w:sz w:val="24"/>
                <w:szCs w:val="24"/>
              </w:rPr>
            </w:pPr>
            <w:r w:rsidRPr="00C57853">
              <w:rPr>
                <w:rFonts w:ascii="Times New Roman" w:hAnsi="Times New Roman" w:cs="Times New Roman"/>
                <w:i/>
                <w:iCs/>
                <w:sz w:val="24"/>
                <w:szCs w:val="24"/>
              </w:rPr>
              <w:t>5</w:t>
            </w:r>
          </w:p>
        </w:tc>
        <w:tc>
          <w:tcPr>
            <w:tcW w:w="2783" w:type="dxa"/>
          </w:tcPr>
          <w:p w:rsidR="008C508C" w:rsidRPr="00C57853" w:rsidRDefault="008C508C" w:rsidP="008C508C">
            <w:pPr>
              <w:jc w:val="both"/>
              <w:rPr>
                <w:rFonts w:ascii="Times New Roman" w:hAnsi="Times New Roman" w:cs="Times New Roman"/>
                <w:i/>
                <w:iCs/>
                <w:sz w:val="24"/>
                <w:szCs w:val="24"/>
              </w:rPr>
            </w:pPr>
            <w:r w:rsidRPr="00C57853">
              <w:rPr>
                <w:rFonts w:ascii="Times New Roman" w:hAnsi="Times New Roman" w:cs="Times New Roman"/>
                <w:i/>
                <w:iCs/>
                <w:sz w:val="24"/>
                <w:szCs w:val="24"/>
              </w:rPr>
              <w:t xml:space="preserve">Соҳибкорон </w:t>
            </w:r>
          </w:p>
        </w:tc>
        <w:tc>
          <w:tcPr>
            <w:tcW w:w="1841" w:type="dxa"/>
          </w:tcPr>
          <w:p w:rsidR="008C508C" w:rsidRPr="00C57853" w:rsidRDefault="008C508C" w:rsidP="008C508C">
            <w:pPr>
              <w:jc w:val="center"/>
              <w:rPr>
                <w:rFonts w:ascii="Times New Roman" w:hAnsi="Times New Roman" w:cs="Times New Roman"/>
                <w:i/>
                <w:iCs/>
                <w:sz w:val="24"/>
                <w:szCs w:val="24"/>
              </w:rPr>
            </w:pPr>
            <w:r w:rsidRPr="00C57853">
              <w:rPr>
                <w:rFonts w:ascii="Times New Roman" w:hAnsi="Times New Roman" w:cs="Times New Roman"/>
                <w:i/>
                <w:iCs/>
                <w:sz w:val="24"/>
                <w:szCs w:val="24"/>
              </w:rPr>
              <w:t>2</w:t>
            </w:r>
          </w:p>
        </w:tc>
        <w:tc>
          <w:tcPr>
            <w:tcW w:w="2088" w:type="dxa"/>
          </w:tcPr>
          <w:p w:rsidR="008C508C" w:rsidRPr="00C57853" w:rsidRDefault="008C508C" w:rsidP="008C508C">
            <w:pPr>
              <w:jc w:val="center"/>
              <w:rPr>
                <w:rFonts w:ascii="Times New Roman" w:hAnsi="Times New Roman" w:cs="Times New Roman"/>
                <w:i/>
                <w:iCs/>
                <w:sz w:val="24"/>
                <w:szCs w:val="24"/>
              </w:rPr>
            </w:pPr>
            <w:r w:rsidRPr="00C57853">
              <w:rPr>
                <w:rFonts w:ascii="Times New Roman" w:hAnsi="Times New Roman" w:cs="Times New Roman"/>
                <w:i/>
                <w:iCs/>
                <w:sz w:val="24"/>
                <w:szCs w:val="24"/>
              </w:rPr>
              <w:t>1700</w:t>
            </w:r>
          </w:p>
        </w:tc>
        <w:tc>
          <w:tcPr>
            <w:tcW w:w="1965" w:type="dxa"/>
          </w:tcPr>
          <w:p w:rsidR="008C508C" w:rsidRPr="00C57853" w:rsidRDefault="008C508C" w:rsidP="008C508C">
            <w:pPr>
              <w:jc w:val="center"/>
              <w:rPr>
                <w:rFonts w:ascii="Times New Roman" w:hAnsi="Times New Roman" w:cs="Times New Roman"/>
                <w:i/>
                <w:iCs/>
                <w:sz w:val="24"/>
                <w:szCs w:val="24"/>
              </w:rPr>
            </w:pPr>
            <w:r w:rsidRPr="00C57853">
              <w:rPr>
                <w:rFonts w:ascii="Times New Roman" w:hAnsi="Times New Roman" w:cs="Times New Roman"/>
                <w:i/>
                <w:iCs/>
                <w:sz w:val="24"/>
                <w:szCs w:val="24"/>
              </w:rPr>
              <w:t>20400</w:t>
            </w:r>
          </w:p>
        </w:tc>
      </w:tr>
      <w:tr w:rsidR="008C508C" w:rsidRPr="00C57853" w:rsidTr="0073724B">
        <w:tc>
          <w:tcPr>
            <w:tcW w:w="668" w:type="dxa"/>
          </w:tcPr>
          <w:p w:rsidR="008C508C" w:rsidRPr="00C57853" w:rsidRDefault="008C508C" w:rsidP="008C508C">
            <w:pPr>
              <w:jc w:val="center"/>
              <w:rPr>
                <w:rFonts w:ascii="Times New Roman" w:hAnsi="Times New Roman" w:cs="Times New Roman"/>
                <w:i/>
                <w:iCs/>
                <w:sz w:val="24"/>
                <w:szCs w:val="24"/>
              </w:rPr>
            </w:pPr>
          </w:p>
        </w:tc>
        <w:tc>
          <w:tcPr>
            <w:tcW w:w="2783" w:type="dxa"/>
          </w:tcPr>
          <w:p w:rsidR="008C508C" w:rsidRPr="00C57853" w:rsidRDefault="008C508C" w:rsidP="008C508C">
            <w:pPr>
              <w:jc w:val="both"/>
              <w:rPr>
                <w:rFonts w:ascii="Times New Roman" w:hAnsi="Times New Roman" w:cs="Times New Roman"/>
                <w:i/>
                <w:iCs/>
                <w:sz w:val="24"/>
                <w:szCs w:val="24"/>
              </w:rPr>
            </w:pPr>
            <w:r w:rsidRPr="00C57853">
              <w:rPr>
                <w:rFonts w:ascii="Times New Roman" w:hAnsi="Times New Roman" w:cs="Times New Roman"/>
                <w:i/>
                <w:iCs/>
                <w:sz w:val="24"/>
                <w:szCs w:val="24"/>
              </w:rPr>
              <w:t>Ҳамагӣ</w:t>
            </w:r>
          </w:p>
        </w:tc>
        <w:tc>
          <w:tcPr>
            <w:tcW w:w="1841" w:type="dxa"/>
          </w:tcPr>
          <w:p w:rsidR="008C508C" w:rsidRPr="00C57853" w:rsidRDefault="008C508C" w:rsidP="008C508C">
            <w:pPr>
              <w:jc w:val="center"/>
              <w:rPr>
                <w:rFonts w:ascii="Times New Roman" w:hAnsi="Times New Roman" w:cs="Times New Roman"/>
                <w:i/>
                <w:iCs/>
                <w:sz w:val="24"/>
                <w:szCs w:val="24"/>
              </w:rPr>
            </w:pPr>
            <w:r w:rsidRPr="00C57853">
              <w:rPr>
                <w:rFonts w:ascii="Times New Roman" w:hAnsi="Times New Roman" w:cs="Times New Roman"/>
                <w:i/>
                <w:iCs/>
                <w:sz w:val="24"/>
                <w:szCs w:val="24"/>
              </w:rPr>
              <w:t>95</w:t>
            </w:r>
          </w:p>
        </w:tc>
        <w:tc>
          <w:tcPr>
            <w:tcW w:w="2088" w:type="dxa"/>
          </w:tcPr>
          <w:p w:rsidR="008C508C" w:rsidRPr="00C57853" w:rsidRDefault="008C508C" w:rsidP="008C508C">
            <w:pPr>
              <w:jc w:val="center"/>
              <w:rPr>
                <w:rFonts w:ascii="Times New Roman" w:hAnsi="Times New Roman" w:cs="Times New Roman"/>
                <w:i/>
                <w:iCs/>
                <w:sz w:val="24"/>
                <w:szCs w:val="24"/>
              </w:rPr>
            </w:pPr>
            <w:r w:rsidRPr="00C57853">
              <w:rPr>
                <w:rFonts w:ascii="Times New Roman" w:hAnsi="Times New Roman" w:cs="Times New Roman"/>
                <w:i/>
                <w:iCs/>
                <w:sz w:val="24"/>
                <w:szCs w:val="24"/>
              </w:rPr>
              <w:t>Х</w:t>
            </w:r>
          </w:p>
        </w:tc>
        <w:tc>
          <w:tcPr>
            <w:tcW w:w="1965" w:type="dxa"/>
          </w:tcPr>
          <w:p w:rsidR="008C508C" w:rsidRPr="00C57853" w:rsidRDefault="008C508C" w:rsidP="008C508C">
            <w:pPr>
              <w:jc w:val="center"/>
              <w:rPr>
                <w:rFonts w:ascii="Times New Roman" w:hAnsi="Times New Roman" w:cs="Times New Roman"/>
                <w:i/>
                <w:iCs/>
                <w:sz w:val="24"/>
                <w:szCs w:val="24"/>
              </w:rPr>
            </w:pPr>
          </w:p>
        </w:tc>
      </w:tr>
    </w:tbl>
    <w:p w:rsidR="00413E11" w:rsidRPr="00C57853" w:rsidRDefault="00413E11" w:rsidP="00413E11">
      <w:pPr>
        <w:spacing w:line="240" w:lineRule="auto"/>
        <w:jc w:val="both"/>
        <w:rPr>
          <w:rFonts w:ascii="Times New Roman" w:hAnsi="Times New Roman" w:cs="Times New Roman"/>
          <w:sz w:val="24"/>
          <w:szCs w:val="24"/>
        </w:rPr>
      </w:pPr>
    </w:p>
    <w:p w:rsidR="00413E11" w:rsidRPr="00C57853" w:rsidRDefault="003532B2" w:rsidP="00413E11">
      <w:pPr>
        <w:spacing w:line="240" w:lineRule="auto"/>
        <w:jc w:val="both"/>
        <w:rPr>
          <w:rFonts w:ascii="Times New Roman" w:hAnsi="Times New Roman" w:cs="Times New Roman"/>
          <w:sz w:val="24"/>
          <w:szCs w:val="24"/>
        </w:rPr>
      </w:pPr>
      <w:r w:rsidRPr="00C57853">
        <w:rPr>
          <w:rFonts w:ascii="Times New Roman" w:hAnsi="Times New Roman" w:cs="Times New Roman"/>
          <w:sz w:val="24"/>
          <w:szCs w:val="24"/>
        </w:rPr>
        <w:t>Манбаҳои даромади аъзоёни ҷомеа:</w:t>
      </w:r>
    </w:p>
    <w:p w:rsidR="00413E11" w:rsidRPr="00C57853" w:rsidRDefault="003532B2" w:rsidP="00413E11">
      <w:pPr>
        <w:numPr>
          <w:ilvl w:val="0"/>
          <w:numId w:val="5"/>
        </w:numPr>
        <w:spacing w:line="240" w:lineRule="auto"/>
        <w:ind w:left="426" w:hanging="426"/>
        <w:jc w:val="both"/>
        <w:rPr>
          <w:rFonts w:ascii="Times New Roman" w:hAnsi="Times New Roman" w:cs="Times New Roman"/>
          <w:i/>
          <w:sz w:val="24"/>
          <w:szCs w:val="24"/>
        </w:rPr>
      </w:pPr>
      <w:r w:rsidRPr="00C57853">
        <w:rPr>
          <w:rFonts w:ascii="Times New Roman" w:hAnsi="Times New Roman" w:cs="Times New Roman"/>
          <w:i/>
          <w:sz w:val="24"/>
          <w:szCs w:val="24"/>
        </w:rPr>
        <w:lastRenderedPageBreak/>
        <w:t>Музди меҳнат (музди кор, ҳаққи хизматрасонӣ);</w:t>
      </w:r>
    </w:p>
    <w:p w:rsidR="00413E11" w:rsidRPr="00C57853" w:rsidRDefault="003532B2" w:rsidP="00413E11">
      <w:pPr>
        <w:numPr>
          <w:ilvl w:val="0"/>
          <w:numId w:val="5"/>
        </w:numPr>
        <w:spacing w:line="240" w:lineRule="auto"/>
        <w:ind w:left="426" w:hanging="426"/>
        <w:jc w:val="both"/>
        <w:rPr>
          <w:rFonts w:ascii="Times New Roman" w:hAnsi="Times New Roman" w:cs="Times New Roman"/>
          <w:i/>
          <w:sz w:val="24"/>
          <w:szCs w:val="24"/>
        </w:rPr>
      </w:pPr>
      <w:r w:rsidRPr="00C57853">
        <w:rPr>
          <w:rFonts w:ascii="Times New Roman" w:hAnsi="Times New Roman" w:cs="Times New Roman"/>
          <w:i/>
          <w:sz w:val="24"/>
          <w:szCs w:val="24"/>
        </w:rPr>
        <w:t>Аз фаъолияти сохибкАз фур</w:t>
      </w:r>
      <w:r w:rsidRPr="00C57853">
        <w:rPr>
          <w:rFonts w:ascii="Times New Roman" w:hAnsi="Times New Roman" w:cs="Times New Roman"/>
          <w:i/>
          <w:sz w:val="24"/>
          <w:szCs w:val="24"/>
          <w:lang w:val="tg-Cyrl-TJ"/>
        </w:rPr>
        <w:t>ӯ</w:t>
      </w:r>
      <w:r w:rsidRPr="00C57853">
        <w:rPr>
          <w:rFonts w:ascii="Times New Roman" w:hAnsi="Times New Roman" w:cs="Times New Roman"/>
          <w:i/>
          <w:sz w:val="24"/>
          <w:szCs w:val="24"/>
        </w:rPr>
        <w:t>ши мол, маҳсу</w:t>
      </w:r>
      <w:r w:rsidR="00F32553" w:rsidRPr="00C57853">
        <w:rPr>
          <w:rFonts w:ascii="Times New Roman" w:hAnsi="Times New Roman" w:cs="Times New Roman"/>
          <w:i/>
          <w:sz w:val="24"/>
          <w:szCs w:val="24"/>
        </w:rPr>
        <w:t>лот, чорво, парранда, моҳӣ ва ғ</w:t>
      </w:r>
    </w:p>
    <w:p w:rsidR="00413E11" w:rsidRPr="00C57853" w:rsidRDefault="003532B2" w:rsidP="00413E11">
      <w:pPr>
        <w:spacing w:line="240" w:lineRule="auto"/>
        <w:jc w:val="both"/>
        <w:rPr>
          <w:rFonts w:ascii="Times New Roman" w:hAnsi="Times New Roman" w:cs="Times New Roman"/>
          <w:sz w:val="24"/>
          <w:szCs w:val="24"/>
        </w:rPr>
      </w:pPr>
      <w:r w:rsidRPr="00C57853">
        <w:rPr>
          <w:rFonts w:ascii="Times New Roman" w:hAnsi="Times New Roman" w:cs="Times New Roman"/>
          <w:noProof/>
          <w:sz w:val="24"/>
          <w:szCs w:val="24"/>
        </w:rPr>
        <w:drawing>
          <wp:inline distT="0" distB="0" distL="0" distR="0">
            <wp:extent cx="5991225" cy="3105150"/>
            <wp:effectExtent l="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13E11" w:rsidRPr="00C57853" w:rsidRDefault="00413E11" w:rsidP="00413E11">
      <w:pPr>
        <w:spacing w:line="240" w:lineRule="auto"/>
        <w:jc w:val="both"/>
        <w:rPr>
          <w:rFonts w:ascii="Times New Roman" w:hAnsi="Times New Roman" w:cs="Times New Roman"/>
          <w:sz w:val="24"/>
          <w:szCs w:val="24"/>
        </w:rPr>
      </w:pPr>
    </w:p>
    <w:p w:rsidR="00AA340F" w:rsidRPr="00C57853" w:rsidRDefault="003532B2" w:rsidP="00D55427">
      <w:pPr>
        <w:numPr>
          <w:ilvl w:val="1"/>
          <w:numId w:val="4"/>
        </w:numPr>
        <w:tabs>
          <w:tab w:val="clear" w:pos="1440"/>
        </w:tabs>
        <w:spacing w:after="0" w:line="240" w:lineRule="auto"/>
        <w:ind w:left="0" w:firstLine="0"/>
        <w:jc w:val="both"/>
        <w:rPr>
          <w:rFonts w:ascii="Times New Roman" w:hAnsi="Times New Roman" w:cs="Times New Roman"/>
          <w:sz w:val="24"/>
          <w:szCs w:val="24"/>
        </w:rPr>
      </w:pPr>
      <w:r w:rsidRPr="00C57853">
        <w:rPr>
          <w:rFonts w:ascii="Times New Roman" w:hAnsi="Times New Roman" w:cs="Times New Roman"/>
          <w:sz w:val="24"/>
          <w:szCs w:val="24"/>
        </w:rPr>
        <w:t>Нишонди</w:t>
      </w:r>
      <w:r w:rsidRPr="00C57853">
        <w:rPr>
          <w:rFonts w:ascii="Times New Roman" w:hAnsi="Times New Roman" w:cs="Times New Roman"/>
          <w:sz w:val="24"/>
          <w:szCs w:val="24"/>
          <w:lang w:val="tg-Cyrl-TJ"/>
        </w:rPr>
        <w:t>ҳ</w:t>
      </w:r>
      <w:r w:rsidRPr="00C57853">
        <w:rPr>
          <w:rFonts w:ascii="Times New Roman" w:hAnsi="Times New Roman" w:cs="Times New Roman"/>
          <w:sz w:val="24"/>
          <w:szCs w:val="24"/>
        </w:rPr>
        <w:t xml:space="preserve">андаи </w:t>
      </w:r>
      <w:r w:rsidRPr="00C57853">
        <w:rPr>
          <w:rFonts w:ascii="Times New Roman" w:hAnsi="Times New Roman" w:cs="Times New Roman"/>
          <w:sz w:val="24"/>
          <w:szCs w:val="24"/>
          <w:lang w:val="tg-Cyrl-TJ"/>
        </w:rPr>
        <w:t>ҳ</w:t>
      </w:r>
      <w:r w:rsidRPr="00C57853">
        <w:rPr>
          <w:rFonts w:ascii="Times New Roman" w:hAnsi="Times New Roman" w:cs="Times New Roman"/>
          <w:sz w:val="24"/>
          <w:szCs w:val="24"/>
        </w:rPr>
        <w:t>иссаи самт</w:t>
      </w:r>
      <w:r w:rsidRPr="00C57853">
        <w:rPr>
          <w:rFonts w:ascii="Times New Roman" w:hAnsi="Times New Roman" w:cs="Times New Roman"/>
          <w:sz w:val="24"/>
          <w:szCs w:val="24"/>
          <w:lang w:val="tg-Cyrl-TJ"/>
        </w:rPr>
        <w:t>ҳ</w:t>
      </w:r>
      <w:r w:rsidRPr="00C57853">
        <w:rPr>
          <w:rFonts w:ascii="Times New Roman" w:hAnsi="Times New Roman" w:cs="Times New Roman"/>
          <w:sz w:val="24"/>
          <w:szCs w:val="24"/>
        </w:rPr>
        <w:t>ои асосии харо</w:t>
      </w:r>
      <w:r w:rsidRPr="00C57853">
        <w:rPr>
          <w:rFonts w:ascii="Times New Roman" w:hAnsi="Times New Roman" w:cs="Times New Roman"/>
          <w:sz w:val="24"/>
          <w:szCs w:val="24"/>
          <w:lang w:val="tg-Cyrl-TJ"/>
        </w:rPr>
        <w:t>ҷ</w:t>
      </w:r>
      <w:r w:rsidRPr="00C57853">
        <w:rPr>
          <w:rFonts w:ascii="Times New Roman" w:hAnsi="Times New Roman" w:cs="Times New Roman"/>
          <w:sz w:val="24"/>
          <w:szCs w:val="24"/>
        </w:rPr>
        <w:t xml:space="preserve">от аз </w:t>
      </w:r>
      <w:r w:rsidRPr="00C57853">
        <w:rPr>
          <w:rFonts w:ascii="Times New Roman" w:hAnsi="Times New Roman" w:cs="Times New Roman"/>
          <w:sz w:val="24"/>
          <w:szCs w:val="24"/>
          <w:lang w:val="tg-Cyrl-TJ"/>
        </w:rPr>
        <w:t>ҳ</w:t>
      </w:r>
      <w:r w:rsidRPr="00C57853">
        <w:rPr>
          <w:rFonts w:ascii="Times New Roman" w:hAnsi="Times New Roman" w:cs="Times New Roman"/>
          <w:sz w:val="24"/>
          <w:szCs w:val="24"/>
        </w:rPr>
        <w:t>исоби б</w:t>
      </w:r>
      <w:r w:rsidRPr="00C57853">
        <w:rPr>
          <w:rFonts w:ascii="Times New Roman" w:hAnsi="Times New Roman" w:cs="Times New Roman"/>
          <w:sz w:val="24"/>
          <w:szCs w:val="24"/>
          <w:lang w:val="tg-Cyrl-TJ"/>
        </w:rPr>
        <w:t>уҷа</w:t>
      </w:r>
      <w:r w:rsidRPr="00C57853">
        <w:rPr>
          <w:rFonts w:ascii="Times New Roman" w:hAnsi="Times New Roman" w:cs="Times New Roman"/>
          <w:sz w:val="24"/>
          <w:szCs w:val="24"/>
        </w:rPr>
        <w:t>и солонаи оила. (Самтҳои асосии хароҷоти оилаи миёнаро дар маҳал нишон диҳед. Самтҳои хароҷотро таҳлил кунед).</w:t>
      </w:r>
    </w:p>
    <w:p w:rsidR="00AA340F" w:rsidRPr="00C57853" w:rsidRDefault="00AA340F" w:rsidP="00D55427">
      <w:pPr>
        <w:spacing w:after="0" w:line="240" w:lineRule="auto"/>
        <w:ind w:left="720"/>
        <w:jc w:val="center"/>
        <w:rPr>
          <w:rFonts w:ascii="Times New Roman" w:hAnsi="Times New Roman" w:cs="Times New Roman"/>
          <w:sz w:val="24"/>
          <w:szCs w:val="24"/>
        </w:rPr>
      </w:pPr>
      <w:r w:rsidRPr="00C57853">
        <w:rPr>
          <w:rFonts w:ascii="Times New Roman" w:hAnsi="Times New Roman" w:cs="Times New Roman"/>
          <w:sz w:val="24"/>
          <w:szCs w:val="24"/>
        </w:rPr>
        <w:t>Хароҷоти буҷаи оилаи миёна дар як сол (сомонӣ)</w:t>
      </w:r>
    </w:p>
    <w:p w:rsidR="00D55427" w:rsidRPr="00C57853" w:rsidRDefault="00D55427" w:rsidP="00AA340F">
      <w:pPr>
        <w:spacing w:line="240" w:lineRule="auto"/>
        <w:ind w:left="720"/>
        <w:jc w:val="center"/>
        <w:rPr>
          <w:rFonts w:ascii="Times New Roman" w:hAnsi="Times New Roman" w:cs="Times New Roman"/>
          <w:sz w:val="24"/>
          <w:szCs w:val="24"/>
        </w:rPr>
      </w:pPr>
    </w:p>
    <w:p w:rsidR="00AA340F" w:rsidRPr="00C57853" w:rsidRDefault="00D55427" w:rsidP="00AA340F">
      <w:pPr>
        <w:spacing w:line="240" w:lineRule="auto"/>
        <w:jc w:val="both"/>
        <w:rPr>
          <w:rFonts w:ascii="Times New Roman" w:hAnsi="Times New Roman" w:cs="Times New Roman"/>
          <w:sz w:val="24"/>
          <w:szCs w:val="24"/>
        </w:rPr>
      </w:pPr>
      <w:r w:rsidRPr="00C57853">
        <w:rPr>
          <w:rFonts w:ascii="Times New Roman" w:hAnsi="Times New Roman" w:cs="Times New Roman"/>
          <w:color w:val="002060"/>
          <w:sz w:val="24"/>
          <w:szCs w:val="24"/>
        </w:rPr>
        <w:object w:dxaOrig="9645" w:dyaOrig="3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174pt" o:ole="">
            <v:imagedata r:id="rId9" o:title=""/>
          </v:shape>
          <o:OLEObject Type="Embed" ProgID="Excel.Sheet.12" ShapeID="_x0000_i1025" DrawAspect="Content" ObjectID="_1714397433" r:id="rId10"/>
        </w:object>
      </w:r>
    </w:p>
    <w:p w:rsidR="00D55427" w:rsidRPr="00C57853" w:rsidRDefault="00D55427" w:rsidP="00AA340F">
      <w:pPr>
        <w:spacing w:line="240" w:lineRule="auto"/>
        <w:jc w:val="both"/>
        <w:rPr>
          <w:rFonts w:ascii="Times New Roman" w:hAnsi="Times New Roman" w:cs="Times New Roman"/>
          <w:sz w:val="24"/>
          <w:szCs w:val="24"/>
        </w:rPr>
      </w:pPr>
    </w:p>
    <w:p w:rsidR="00AA340F" w:rsidRPr="00C57853" w:rsidRDefault="00AA340F" w:rsidP="00AA340F">
      <w:pPr>
        <w:spacing w:line="240" w:lineRule="auto"/>
        <w:jc w:val="both"/>
        <w:rPr>
          <w:rFonts w:ascii="Times New Roman" w:hAnsi="Times New Roman" w:cs="Times New Roman"/>
          <w:sz w:val="24"/>
          <w:szCs w:val="24"/>
        </w:rPr>
      </w:pPr>
      <w:r w:rsidRPr="00C57853">
        <w:rPr>
          <w:rFonts w:ascii="Times New Roman" w:hAnsi="Times New Roman" w:cs="Times New Roman"/>
          <w:sz w:val="24"/>
          <w:szCs w:val="24"/>
        </w:rPr>
        <w:t>Сабабҳо ва сатҳи бекорӣ дар ҷомеа; (</w:t>
      </w:r>
      <w:r w:rsidRPr="00C57853">
        <w:rPr>
          <w:rFonts w:ascii="Times New Roman" w:hAnsi="Times New Roman" w:cs="Times New Roman"/>
          <w:sz w:val="24"/>
          <w:szCs w:val="24"/>
          <w:lang w:val="tg-Cyrl-TJ"/>
        </w:rPr>
        <w:t>Б</w:t>
      </w:r>
      <w:r w:rsidRPr="00C57853">
        <w:rPr>
          <w:rFonts w:ascii="Times New Roman" w:hAnsi="Times New Roman" w:cs="Times New Roman"/>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C57853">
        <w:rPr>
          <w:rFonts w:ascii="Times New Roman" w:hAnsi="Times New Roman" w:cs="Times New Roman"/>
          <w:sz w:val="24"/>
          <w:szCs w:val="24"/>
          <w:lang w:val="tg-Cyrl-TJ"/>
        </w:rPr>
        <w:t>ҳҳ</w:t>
      </w:r>
      <w:r w:rsidRPr="00C57853">
        <w:rPr>
          <w:rFonts w:ascii="Times New Roman" w:hAnsi="Times New Roman" w:cs="Times New Roman"/>
          <w:sz w:val="24"/>
          <w:szCs w:val="24"/>
        </w:rPr>
        <w:t xml:space="preserve">ои </w:t>
      </w:r>
      <w:r w:rsidRPr="00C57853">
        <w:rPr>
          <w:rFonts w:ascii="Times New Roman" w:hAnsi="Times New Roman" w:cs="Times New Roman"/>
          <w:sz w:val="24"/>
          <w:szCs w:val="24"/>
          <w:lang w:val="tg-Cyrl-TJ"/>
        </w:rPr>
        <w:t>ҳ</w:t>
      </w:r>
      <w:r w:rsidRPr="00C57853">
        <w:rPr>
          <w:rFonts w:ascii="Times New Roman" w:hAnsi="Times New Roman" w:cs="Times New Roman"/>
          <w:sz w:val="24"/>
          <w:szCs w:val="24"/>
        </w:rPr>
        <w:t xml:space="preserve">алли </w:t>
      </w:r>
      <w:r w:rsidRPr="00C57853">
        <w:rPr>
          <w:rFonts w:ascii="Times New Roman" w:hAnsi="Times New Roman" w:cs="Times New Roman"/>
          <w:sz w:val="24"/>
          <w:szCs w:val="24"/>
          <w:lang w:val="tg-Cyrl-TJ"/>
        </w:rPr>
        <w:t>мушкилот</w:t>
      </w:r>
      <w:r w:rsidRPr="00C57853">
        <w:rPr>
          <w:rFonts w:ascii="Times New Roman" w:hAnsi="Times New Roman" w:cs="Times New Roman"/>
          <w:sz w:val="24"/>
          <w:szCs w:val="24"/>
        </w:rPr>
        <w:t>и бекор</w:t>
      </w:r>
      <w:r w:rsidRPr="00C57853">
        <w:rPr>
          <w:rFonts w:ascii="Times New Roman" w:hAnsi="Times New Roman" w:cs="Times New Roman"/>
          <w:sz w:val="24"/>
          <w:szCs w:val="24"/>
          <w:lang w:val="tg-Cyrl-TJ"/>
        </w:rPr>
        <w:t>ӣ</w:t>
      </w:r>
      <w:r w:rsidRPr="00C57853">
        <w:rPr>
          <w:rFonts w:ascii="Times New Roman" w:hAnsi="Times New Roman" w:cs="Times New Roman"/>
          <w:sz w:val="24"/>
          <w:szCs w:val="24"/>
        </w:rPr>
        <w:t xml:space="preserve"> аз а</w:t>
      </w:r>
      <w:r w:rsidRPr="00C57853">
        <w:rPr>
          <w:rFonts w:ascii="Times New Roman" w:hAnsi="Times New Roman" w:cs="Times New Roman"/>
          <w:sz w:val="24"/>
          <w:szCs w:val="24"/>
          <w:lang w:val="tg-Cyrl-TJ"/>
        </w:rPr>
        <w:t>ҳ</w:t>
      </w:r>
      <w:r w:rsidRPr="00C57853">
        <w:rPr>
          <w:rFonts w:ascii="Times New Roman" w:hAnsi="Times New Roman" w:cs="Times New Roman"/>
          <w:sz w:val="24"/>
          <w:szCs w:val="24"/>
        </w:rPr>
        <w:t xml:space="preserve">ли </w:t>
      </w:r>
      <w:r w:rsidRPr="00C57853">
        <w:rPr>
          <w:rFonts w:ascii="Times New Roman" w:hAnsi="Times New Roman" w:cs="Times New Roman"/>
          <w:sz w:val="24"/>
          <w:szCs w:val="24"/>
          <w:lang w:val="tg-Cyrl-TJ"/>
        </w:rPr>
        <w:t>ҷомеа</w:t>
      </w:r>
      <w:r w:rsidRPr="00C57853">
        <w:rPr>
          <w:rFonts w:ascii="Times New Roman" w:hAnsi="Times New Roman" w:cs="Times New Roman"/>
          <w:sz w:val="24"/>
          <w:szCs w:val="24"/>
        </w:rPr>
        <w:t xml:space="preserve"> пурсед. Тақвими кори мавсимиро пешниҳод кунед</w:t>
      </w:r>
    </w:p>
    <w:p w:rsidR="00AA340F" w:rsidRPr="00C57853" w:rsidRDefault="00AA340F" w:rsidP="00413E11">
      <w:pPr>
        <w:spacing w:line="240" w:lineRule="auto"/>
        <w:jc w:val="both"/>
        <w:rPr>
          <w:rFonts w:ascii="Times New Roman" w:hAnsi="Times New Roman" w:cs="Times New Roman"/>
          <w:sz w:val="24"/>
          <w:szCs w:val="24"/>
        </w:rPr>
      </w:pPr>
    </w:p>
    <w:p w:rsidR="00413E11" w:rsidRPr="00C57853" w:rsidRDefault="003532B2" w:rsidP="00D55427">
      <w:pPr>
        <w:pStyle w:val="a8"/>
        <w:numPr>
          <w:ilvl w:val="1"/>
          <w:numId w:val="15"/>
        </w:numPr>
        <w:spacing w:after="0" w:line="240" w:lineRule="auto"/>
        <w:ind w:left="0" w:firstLine="0"/>
        <w:jc w:val="both"/>
        <w:rPr>
          <w:rFonts w:ascii="Times New Roman" w:hAnsi="Times New Roman" w:cs="Times New Roman"/>
          <w:sz w:val="24"/>
          <w:szCs w:val="24"/>
        </w:rPr>
      </w:pPr>
      <w:r w:rsidRPr="00C57853">
        <w:rPr>
          <w:rFonts w:ascii="Times New Roman" w:hAnsi="Times New Roman" w:cs="Times New Roman"/>
          <w:sz w:val="24"/>
          <w:szCs w:val="24"/>
        </w:rPr>
        <w:t>Сабабҳо ва сатҳи бекорӣ дар ҷомеа; (</w:t>
      </w:r>
      <w:r w:rsidRPr="00C57853">
        <w:rPr>
          <w:rFonts w:ascii="Times New Roman" w:hAnsi="Times New Roman" w:cs="Times New Roman"/>
          <w:sz w:val="24"/>
          <w:szCs w:val="24"/>
          <w:lang w:val="tg-Cyrl-TJ"/>
        </w:rPr>
        <w:t>Б</w:t>
      </w:r>
      <w:r w:rsidRPr="00C57853">
        <w:rPr>
          <w:rFonts w:ascii="Times New Roman" w:hAnsi="Times New Roman" w:cs="Times New Roman"/>
          <w:sz w:val="24"/>
          <w:szCs w:val="24"/>
        </w:rPr>
        <w:t xml:space="preserve">о истифода аз усули диаграмма сатҳи маълумотнокии аъзоёни ҷомеаро нишон диҳед. Сабабҳо ва сатҳи бекориро муайян кунед. </w:t>
      </w:r>
      <w:r w:rsidRPr="00C57853">
        <w:rPr>
          <w:rFonts w:ascii="Times New Roman" w:hAnsi="Times New Roman" w:cs="Times New Roman"/>
          <w:sz w:val="24"/>
          <w:szCs w:val="24"/>
        </w:rPr>
        <w:lastRenderedPageBreak/>
        <w:t>Дар бораи ро</w:t>
      </w:r>
      <w:r w:rsidRPr="00C57853">
        <w:rPr>
          <w:rFonts w:ascii="Times New Roman" w:hAnsi="Times New Roman" w:cs="Times New Roman"/>
          <w:sz w:val="24"/>
          <w:szCs w:val="24"/>
          <w:lang w:val="tg-Cyrl-TJ"/>
        </w:rPr>
        <w:t>ҳҳ</w:t>
      </w:r>
      <w:r w:rsidRPr="00C57853">
        <w:rPr>
          <w:rFonts w:ascii="Times New Roman" w:hAnsi="Times New Roman" w:cs="Times New Roman"/>
          <w:sz w:val="24"/>
          <w:szCs w:val="24"/>
        </w:rPr>
        <w:t xml:space="preserve">ои </w:t>
      </w:r>
      <w:r w:rsidRPr="00C57853">
        <w:rPr>
          <w:rFonts w:ascii="Times New Roman" w:hAnsi="Times New Roman" w:cs="Times New Roman"/>
          <w:sz w:val="24"/>
          <w:szCs w:val="24"/>
          <w:lang w:val="tg-Cyrl-TJ"/>
        </w:rPr>
        <w:t>ҳ</w:t>
      </w:r>
      <w:r w:rsidRPr="00C57853">
        <w:rPr>
          <w:rFonts w:ascii="Times New Roman" w:hAnsi="Times New Roman" w:cs="Times New Roman"/>
          <w:sz w:val="24"/>
          <w:szCs w:val="24"/>
        </w:rPr>
        <w:t xml:space="preserve">алли </w:t>
      </w:r>
      <w:r w:rsidRPr="00C57853">
        <w:rPr>
          <w:rFonts w:ascii="Times New Roman" w:hAnsi="Times New Roman" w:cs="Times New Roman"/>
          <w:sz w:val="24"/>
          <w:szCs w:val="24"/>
          <w:lang w:val="tg-Cyrl-TJ"/>
        </w:rPr>
        <w:t>мушкилот</w:t>
      </w:r>
      <w:r w:rsidRPr="00C57853">
        <w:rPr>
          <w:rFonts w:ascii="Times New Roman" w:hAnsi="Times New Roman" w:cs="Times New Roman"/>
          <w:sz w:val="24"/>
          <w:szCs w:val="24"/>
        </w:rPr>
        <w:t>и бекор</w:t>
      </w:r>
      <w:r w:rsidRPr="00C57853">
        <w:rPr>
          <w:rFonts w:ascii="Times New Roman" w:hAnsi="Times New Roman" w:cs="Times New Roman"/>
          <w:sz w:val="24"/>
          <w:szCs w:val="24"/>
          <w:lang w:val="tg-Cyrl-TJ"/>
        </w:rPr>
        <w:t>ӣ</w:t>
      </w:r>
      <w:r w:rsidRPr="00C57853">
        <w:rPr>
          <w:rFonts w:ascii="Times New Roman" w:hAnsi="Times New Roman" w:cs="Times New Roman"/>
          <w:sz w:val="24"/>
          <w:szCs w:val="24"/>
        </w:rPr>
        <w:t xml:space="preserve"> аз а</w:t>
      </w:r>
      <w:r w:rsidRPr="00C57853">
        <w:rPr>
          <w:rFonts w:ascii="Times New Roman" w:hAnsi="Times New Roman" w:cs="Times New Roman"/>
          <w:sz w:val="24"/>
          <w:szCs w:val="24"/>
          <w:lang w:val="tg-Cyrl-TJ"/>
        </w:rPr>
        <w:t>ҳ</w:t>
      </w:r>
      <w:r w:rsidRPr="00C57853">
        <w:rPr>
          <w:rFonts w:ascii="Times New Roman" w:hAnsi="Times New Roman" w:cs="Times New Roman"/>
          <w:sz w:val="24"/>
          <w:szCs w:val="24"/>
        </w:rPr>
        <w:t xml:space="preserve">ли </w:t>
      </w:r>
      <w:r w:rsidRPr="00C57853">
        <w:rPr>
          <w:rFonts w:ascii="Times New Roman" w:hAnsi="Times New Roman" w:cs="Times New Roman"/>
          <w:sz w:val="24"/>
          <w:szCs w:val="24"/>
          <w:lang w:val="tg-Cyrl-TJ"/>
        </w:rPr>
        <w:t>ҷомеа</w:t>
      </w:r>
      <w:r w:rsidRPr="00C57853">
        <w:rPr>
          <w:rFonts w:ascii="Times New Roman" w:hAnsi="Times New Roman" w:cs="Times New Roman"/>
          <w:sz w:val="24"/>
          <w:szCs w:val="24"/>
        </w:rPr>
        <w:t xml:space="preserve"> пурсед. Тақвими кори мавсимиро пешниҳод кунед).</w:t>
      </w:r>
    </w:p>
    <w:p w:rsidR="00D55427" w:rsidRPr="00C57853" w:rsidRDefault="00D55427" w:rsidP="00D55427">
      <w:pPr>
        <w:pStyle w:val="a8"/>
        <w:spacing w:after="0" w:line="240" w:lineRule="auto"/>
        <w:ind w:left="0"/>
        <w:jc w:val="both"/>
        <w:rPr>
          <w:rFonts w:ascii="Times New Roman" w:hAnsi="Times New Roman" w:cs="Times New Roman"/>
          <w:sz w:val="24"/>
          <w:szCs w:val="24"/>
        </w:rPr>
      </w:pPr>
    </w:p>
    <w:p w:rsidR="00413E11" w:rsidRPr="00C57853" w:rsidRDefault="003532B2" w:rsidP="00D55427">
      <w:pPr>
        <w:spacing w:after="0" w:line="240" w:lineRule="auto"/>
        <w:jc w:val="center"/>
        <w:rPr>
          <w:rFonts w:ascii="Times New Roman" w:hAnsi="Times New Roman" w:cs="Times New Roman"/>
          <w:sz w:val="24"/>
          <w:szCs w:val="24"/>
        </w:rPr>
      </w:pPr>
      <w:r w:rsidRPr="00C57853">
        <w:rPr>
          <w:rFonts w:ascii="Times New Roman" w:hAnsi="Times New Roman" w:cs="Times New Roman"/>
          <w:sz w:val="24"/>
          <w:szCs w:val="24"/>
        </w:rPr>
        <w:t xml:space="preserve">Нишондиҳандаҳои сатҳи бекорӣ дар деҳаи </w:t>
      </w:r>
      <w:r w:rsidR="00354718" w:rsidRPr="00C57853">
        <w:rPr>
          <w:rFonts w:ascii="Times New Roman" w:hAnsi="Times New Roman" w:cs="Times New Roman"/>
          <w:sz w:val="24"/>
          <w:szCs w:val="24"/>
        </w:rPr>
        <w:t>Карбостанаки</w:t>
      </w:r>
      <w:r w:rsidR="000734E0" w:rsidRPr="00C57853">
        <w:rPr>
          <w:rFonts w:ascii="Times New Roman" w:hAnsi="Times New Roman" w:cs="Times New Roman"/>
          <w:sz w:val="24"/>
          <w:szCs w:val="24"/>
        </w:rPr>
        <w:t xml:space="preserve"> </w:t>
      </w:r>
      <w:r w:rsidRPr="00C57853">
        <w:rPr>
          <w:rFonts w:ascii="Times New Roman" w:hAnsi="Times New Roman" w:cs="Times New Roman"/>
          <w:sz w:val="24"/>
          <w:szCs w:val="24"/>
        </w:rPr>
        <w:t>ҷамоати</w:t>
      </w:r>
      <w:r w:rsidR="009D7307" w:rsidRPr="00C57853">
        <w:rPr>
          <w:rFonts w:ascii="Times New Roman" w:hAnsi="Times New Roman" w:cs="Times New Roman"/>
          <w:sz w:val="24"/>
          <w:szCs w:val="24"/>
        </w:rPr>
        <w:t xml:space="preserve"> Даҳан</w:t>
      </w:r>
      <w:r w:rsidR="00D77BC6" w:rsidRPr="00C57853">
        <w:rPr>
          <w:rFonts w:ascii="Times New Roman" w:hAnsi="Times New Roman" w:cs="Times New Roman"/>
          <w:sz w:val="24"/>
          <w:szCs w:val="24"/>
        </w:rPr>
        <w:t>а</w:t>
      </w:r>
    </w:p>
    <w:p w:rsidR="00D55427" w:rsidRPr="00C57853" w:rsidRDefault="00D55427" w:rsidP="009D7307">
      <w:pPr>
        <w:spacing w:line="240" w:lineRule="auto"/>
        <w:ind w:left="720"/>
        <w:jc w:val="center"/>
        <w:rPr>
          <w:rFonts w:ascii="Times New Roman" w:hAnsi="Times New Roman" w:cs="Times New Roman"/>
          <w:sz w:val="24"/>
          <w:szCs w:val="24"/>
        </w:rPr>
      </w:pPr>
    </w:p>
    <w:bookmarkStart w:id="0" w:name="_MON_1707298523"/>
    <w:bookmarkEnd w:id="0"/>
    <w:p w:rsidR="00413E11" w:rsidRPr="00C57853" w:rsidRDefault="00D55427" w:rsidP="00413E11">
      <w:pPr>
        <w:spacing w:line="240" w:lineRule="auto"/>
        <w:jc w:val="center"/>
        <w:rPr>
          <w:rFonts w:ascii="Times New Roman" w:hAnsi="Times New Roman" w:cs="Times New Roman"/>
          <w:sz w:val="24"/>
          <w:szCs w:val="24"/>
        </w:rPr>
      </w:pPr>
      <w:r w:rsidRPr="00C57853">
        <w:rPr>
          <w:rFonts w:ascii="Times New Roman" w:hAnsi="Times New Roman" w:cs="Times New Roman"/>
          <w:color w:val="00B050"/>
          <w:sz w:val="24"/>
          <w:szCs w:val="24"/>
        </w:rPr>
        <w:object w:dxaOrig="8551" w:dyaOrig="1932">
          <v:shape id="_x0000_i1026" type="#_x0000_t75" style="width:458.5pt;height:105.5pt" o:ole="">
            <v:imagedata r:id="rId11" o:title=""/>
          </v:shape>
          <o:OLEObject Type="Embed" ProgID="Excel.Sheet.12" ShapeID="_x0000_i1026" DrawAspect="Content" ObjectID="_1714397434" r:id="rId12"/>
        </w:object>
      </w:r>
    </w:p>
    <w:p w:rsidR="00413E11" w:rsidRPr="00C57853" w:rsidRDefault="00413E11" w:rsidP="00D55427">
      <w:pPr>
        <w:spacing w:after="0" w:line="240" w:lineRule="auto"/>
        <w:jc w:val="center"/>
        <w:rPr>
          <w:rFonts w:ascii="Times New Roman" w:hAnsi="Times New Roman" w:cs="Times New Roman"/>
          <w:sz w:val="24"/>
          <w:szCs w:val="24"/>
        </w:rPr>
      </w:pPr>
    </w:p>
    <w:p w:rsidR="00413E11" w:rsidRPr="00C57853" w:rsidRDefault="003532B2" w:rsidP="00D55427">
      <w:pPr>
        <w:spacing w:after="0" w:line="240" w:lineRule="auto"/>
        <w:jc w:val="both"/>
        <w:rPr>
          <w:rFonts w:ascii="Times New Roman" w:hAnsi="Times New Roman" w:cs="Times New Roman"/>
          <w:sz w:val="24"/>
          <w:szCs w:val="24"/>
        </w:rPr>
      </w:pPr>
      <w:r w:rsidRPr="00C57853">
        <w:rPr>
          <w:rFonts w:ascii="Times New Roman" w:hAnsi="Times New Roman" w:cs="Times New Roman"/>
          <w:sz w:val="24"/>
          <w:szCs w:val="24"/>
        </w:rPr>
        <w:t>Сабабҳои бекории аҳолии қобили меҳнат дар деҳа:</w:t>
      </w:r>
    </w:p>
    <w:p w:rsidR="00C43C0D" w:rsidRPr="00C57853" w:rsidRDefault="00C43C0D" w:rsidP="00D55427">
      <w:pPr>
        <w:spacing w:after="0" w:line="240" w:lineRule="auto"/>
        <w:jc w:val="both"/>
        <w:rPr>
          <w:rFonts w:ascii="Times New Roman" w:hAnsi="Times New Roman" w:cs="Times New Roman"/>
          <w:sz w:val="24"/>
          <w:szCs w:val="24"/>
        </w:rPr>
      </w:pPr>
    </w:p>
    <w:p w:rsidR="00413E11" w:rsidRPr="00C57853" w:rsidRDefault="003532B2" w:rsidP="00D55427">
      <w:pPr>
        <w:numPr>
          <w:ilvl w:val="0"/>
          <w:numId w:val="6"/>
        </w:numPr>
        <w:spacing w:after="0" w:line="240" w:lineRule="auto"/>
        <w:ind w:left="0" w:firstLine="0"/>
        <w:jc w:val="both"/>
        <w:rPr>
          <w:rFonts w:ascii="Times New Roman" w:hAnsi="Times New Roman" w:cs="Times New Roman"/>
          <w:i/>
          <w:iCs/>
          <w:sz w:val="24"/>
          <w:szCs w:val="24"/>
        </w:rPr>
      </w:pPr>
      <w:r w:rsidRPr="00C57853">
        <w:rPr>
          <w:rFonts w:ascii="Times New Roman" w:hAnsi="Times New Roman" w:cs="Times New Roman"/>
          <w:i/>
          <w:iCs/>
          <w:sz w:val="24"/>
          <w:szCs w:val="24"/>
        </w:rPr>
        <w:t>Кам ё набудани ҷойҳои корӣ;</w:t>
      </w:r>
    </w:p>
    <w:p w:rsidR="00413E11" w:rsidRPr="00C57853" w:rsidRDefault="003532B2" w:rsidP="00D55427">
      <w:pPr>
        <w:numPr>
          <w:ilvl w:val="0"/>
          <w:numId w:val="6"/>
        </w:numPr>
        <w:spacing w:after="0" w:line="240" w:lineRule="auto"/>
        <w:ind w:left="0" w:firstLine="0"/>
        <w:jc w:val="both"/>
        <w:rPr>
          <w:rFonts w:ascii="Times New Roman" w:hAnsi="Times New Roman" w:cs="Times New Roman"/>
          <w:i/>
          <w:iCs/>
          <w:sz w:val="24"/>
          <w:szCs w:val="24"/>
        </w:rPr>
      </w:pPr>
      <w:r w:rsidRPr="00C57853">
        <w:rPr>
          <w:rFonts w:ascii="Times New Roman" w:hAnsi="Times New Roman" w:cs="Times New Roman"/>
          <w:i/>
          <w:iCs/>
          <w:sz w:val="24"/>
          <w:szCs w:val="24"/>
        </w:rPr>
        <w:t>Музди меҳнати паст</w:t>
      </w:r>
      <w:r w:rsidRPr="00C57853">
        <w:rPr>
          <w:rFonts w:ascii="Times New Roman" w:hAnsi="Times New Roman" w:cs="Times New Roman"/>
          <w:i/>
          <w:iCs/>
          <w:sz w:val="24"/>
          <w:szCs w:val="24"/>
          <w:lang w:val="tg-Cyrl-TJ"/>
        </w:rPr>
        <w:t>.</w:t>
      </w:r>
    </w:p>
    <w:p w:rsidR="00413E11" w:rsidRPr="00C57853" w:rsidRDefault="00413E11" w:rsidP="00D55427">
      <w:pPr>
        <w:spacing w:after="0" w:line="240" w:lineRule="auto"/>
        <w:jc w:val="both"/>
        <w:rPr>
          <w:rFonts w:ascii="Times New Roman" w:hAnsi="Times New Roman" w:cs="Times New Roman"/>
          <w:i/>
          <w:iCs/>
          <w:sz w:val="24"/>
          <w:szCs w:val="24"/>
        </w:rPr>
      </w:pPr>
    </w:p>
    <w:p w:rsidR="00413E11" w:rsidRPr="00C57853" w:rsidRDefault="003532B2" w:rsidP="00D55427">
      <w:pPr>
        <w:spacing w:after="0" w:line="240" w:lineRule="auto"/>
        <w:jc w:val="both"/>
        <w:rPr>
          <w:rFonts w:ascii="Times New Roman" w:hAnsi="Times New Roman" w:cs="Times New Roman"/>
          <w:sz w:val="24"/>
          <w:szCs w:val="24"/>
        </w:rPr>
      </w:pPr>
      <w:r w:rsidRPr="00C57853">
        <w:rPr>
          <w:rFonts w:ascii="Times New Roman" w:hAnsi="Times New Roman" w:cs="Times New Roman"/>
          <w:sz w:val="24"/>
          <w:szCs w:val="24"/>
        </w:rPr>
        <w:t>Роҳҳои ҳалли мушкилот:</w:t>
      </w:r>
    </w:p>
    <w:p w:rsidR="00C43C0D" w:rsidRPr="00C57853" w:rsidRDefault="00C43C0D" w:rsidP="00D55427">
      <w:pPr>
        <w:spacing w:after="0" w:line="240" w:lineRule="auto"/>
        <w:jc w:val="both"/>
        <w:rPr>
          <w:rFonts w:ascii="Times New Roman" w:hAnsi="Times New Roman" w:cs="Times New Roman"/>
          <w:sz w:val="24"/>
          <w:szCs w:val="24"/>
        </w:rPr>
      </w:pPr>
    </w:p>
    <w:p w:rsidR="00413E11" w:rsidRPr="00C57853" w:rsidRDefault="003532B2" w:rsidP="00D55427">
      <w:pPr>
        <w:numPr>
          <w:ilvl w:val="0"/>
          <w:numId w:val="7"/>
        </w:numPr>
        <w:tabs>
          <w:tab w:val="clear" w:pos="720"/>
        </w:tabs>
        <w:spacing w:after="0" w:line="240" w:lineRule="auto"/>
        <w:ind w:left="0" w:firstLine="0"/>
        <w:jc w:val="both"/>
        <w:rPr>
          <w:rFonts w:ascii="Times New Roman" w:hAnsi="Times New Roman" w:cs="Times New Roman"/>
          <w:i/>
          <w:iCs/>
          <w:sz w:val="24"/>
          <w:szCs w:val="24"/>
        </w:rPr>
      </w:pPr>
      <w:r w:rsidRPr="00C57853">
        <w:rPr>
          <w:rFonts w:ascii="Times New Roman" w:hAnsi="Times New Roman" w:cs="Times New Roman"/>
          <w:i/>
          <w:iCs/>
          <w:sz w:val="24"/>
          <w:szCs w:val="24"/>
        </w:rPr>
        <w:t xml:space="preserve">Ташкили корхонаҳои истеҳсолӣ; </w:t>
      </w:r>
    </w:p>
    <w:p w:rsidR="00413E11" w:rsidRPr="00C57853" w:rsidRDefault="003532B2" w:rsidP="00D55427">
      <w:pPr>
        <w:numPr>
          <w:ilvl w:val="0"/>
          <w:numId w:val="7"/>
        </w:numPr>
        <w:tabs>
          <w:tab w:val="clear" w:pos="720"/>
        </w:tabs>
        <w:spacing w:after="0" w:line="240" w:lineRule="auto"/>
        <w:ind w:left="0" w:firstLine="0"/>
        <w:jc w:val="both"/>
        <w:rPr>
          <w:rFonts w:ascii="Times New Roman" w:hAnsi="Times New Roman" w:cs="Times New Roman"/>
          <w:i/>
          <w:iCs/>
          <w:sz w:val="24"/>
          <w:szCs w:val="24"/>
        </w:rPr>
      </w:pPr>
      <w:r w:rsidRPr="00C57853">
        <w:rPr>
          <w:rFonts w:ascii="Times New Roman" w:hAnsi="Times New Roman" w:cs="Times New Roman"/>
          <w:i/>
          <w:iCs/>
          <w:sz w:val="24"/>
          <w:szCs w:val="24"/>
        </w:rPr>
        <w:t>Ташкили ҷойҳои нави корӣ.</w:t>
      </w:r>
    </w:p>
    <w:p w:rsidR="00413E11" w:rsidRPr="00C57853" w:rsidRDefault="00413E11" w:rsidP="00413E11">
      <w:pPr>
        <w:spacing w:line="240" w:lineRule="auto"/>
        <w:ind w:left="993"/>
        <w:jc w:val="both"/>
        <w:rPr>
          <w:rFonts w:ascii="Times New Roman" w:hAnsi="Times New Roman" w:cs="Times New Roman"/>
          <w:i/>
          <w:iCs/>
          <w:sz w:val="24"/>
          <w:szCs w:val="24"/>
        </w:rPr>
      </w:pPr>
    </w:p>
    <w:p w:rsidR="00413E11" w:rsidRPr="00C57853" w:rsidRDefault="00D55427" w:rsidP="00C43C0D">
      <w:pPr>
        <w:spacing w:line="240" w:lineRule="auto"/>
        <w:jc w:val="both"/>
        <w:rPr>
          <w:rFonts w:ascii="Times New Roman" w:hAnsi="Times New Roman" w:cs="Times New Roman"/>
          <w:sz w:val="24"/>
          <w:szCs w:val="24"/>
        </w:rPr>
      </w:pPr>
      <w:r w:rsidRPr="00C57853">
        <w:rPr>
          <w:rFonts w:ascii="Times New Roman" w:hAnsi="Times New Roman" w:cs="Times New Roman"/>
          <w:noProof/>
          <w:sz w:val="24"/>
          <w:szCs w:val="24"/>
        </w:rPr>
        <w:drawing>
          <wp:inline distT="0" distB="0" distL="0" distR="0" wp14:anchorId="32493C9A" wp14:editId="3EA6B0DE">
            <wp:extent cx="5772150" cy="33147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13E11" w:rsidRPr="00C57853" w:rsidRDefault="003532B2" w:rsidP="00C43C0D">
      <w:pPr>
        <w:spacing w:line="240" w:lineRule="auto"/>
        <w:jc w:val="both"/>
        <w:rPr>
          <w:rFonts w:ascii="Times New Roman" w:hAnsi="Times New Roman" w:cs="Times New Roman"/>
          <w:i/>
          <w:sz w:val="24"/>
          <w:szCs w:val="24"/>
          <w:lang w:val="tg-Cyrl-TJ"/>
        </w:rPr>
      </w:pPr>
      <w:r w:rsidRPr="00C57853">
        <w:rPr>
          <w:rFonts w:ascii="Times New Roman" w:hAnsi="Times New Roman" w:cs="Times New Roman"/>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C57853">
        <w:rPr>
          <w:rFonts w:ascii="Times New Roman" w:hAnsi="Times New Roman" w:cs="Times New Roman"/>
          <w:i/>
          <w:sz w:val="24"/>
          <w:szCs w:val="24"/>
          <w:lang w:val="tg-Cyrl-TJ"/>
        </w:rPr>
        <w:t>).</w:t>
      </w:r>
    </w:p>
    <w:p w:rsidR="00413E11" w:rsidRPr="00C57853" w:rsidRDefault="00413E11" w:rsidP="00413E11">
      <w:pPr>
        <w:spacing w:line="240" w:lineRule="auto"/>
        <w:ind w:left="720" w:hanging="294"/>
        <w:jc w:val="both"/>
        <w:rPr>
          <w:rFonts w:ascii="Times New Roman" w:hAnsi="Times New Roman" w:cs="Times New Roman"/>
          <w:sz w:val="24"/>
          <w:szCs w:val="24"/>
          <w:lang w:val="tg-Cyrl-TJ"/>
        </w:rPr>
      </w:pPr>
    </w:p>
    <w:p w:rsidR="00C43C0D" w:rsidRPr="00C57853" w:rsidRDefault="00FB214F" w:rsidP="00413E11">
      <w:pPr>
        <w:jc w:val="both"/>
        <w:rPr>
          <w:rFonts w:ascii="Times New Roman" w:hAnsi="Times New Roman" w:cs="Times New Roman"/>
          <w:sz w:val="24"/>
          <w:szCs w:val="24"/>
        </w:rPr>
      </w:pPr>
      <w:r w:rsidRPr="00C57853">
        <w:rPr>
          <w:rFonts w:ascii="Times New Roman" w:hAnsi="Times New Roman" w:cs="Times New Roman"/>
          <w:noProof/>
          <w:sz w:val="24"/>
          <w:szCs w:val="24"/>
        </w:rPr>
        <w:lastRenderedPageBreak/>
        <w:drawing>
          <wp:inline distT="0" distB="0" distL="0" distR="0" wp14:anchorId="17E8472F" wp14:editId="44FF93AA">
            <wp:extent cx="5899150" cy="3670300"/>
            <wp:effectExtent l="0" t="0" r="6350" b="63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532B2" w:rsidRPr="00C57853">
        <w:rPr>
          <w:rFonts w:ascii="Times New Roman" w:hAnsi="Times New Roman" w:cs="Times New Roman"/>
          <w:sz w:val="24"/>
          <w:szCs w:val="24"/>
        </w:rPr>
        <w:tab/>
      </w:r>
      <w:r w:rsidR="003532B2" w:rsidRPr="00C57853">
        <w:rPr>
          <w:rFonts w:ascii="Times New Roman" w:hAnsi="Times New Roman" w:cs="Times New Roman"/>
          <w:sz w:val="24"/>
          <w:szCs w:val="24"/>
        </w:rPr>
        <w:tab/>
      </w:r>
      <w:r w:rsidR="003532B2" w:rsidRPr="00C57853">
        <w:rPr>
          <w:rFonts w:ascii="Times New Roman" w:hAnsi="Times New Roman" w:cs="Times New Roman"/>
          <w:sz w:val="24"/>
          <w:szCs w:val="24"/>
        </w:rPr>
        <w:tab/>
      </w:r>
      <w:r w:rsidR="003532B2" w:rsidRPr="00C57853">
        <w:rPr>
          <w:rFonts w:ascii="Times New Roman" w:hAnsi="Times New Roman" w:cs="Times New Roman"/>
          <w:sz w:val="24"/>
          <w:szCs w:val="24"/>
        </w:rPr>
        <w:tab/>
      </w:r>
      <w:r w:rsidR="003532B2" w:rsidRPr="00C57853">
        <w:rPr>
          <w:rFonts w:ascii="Times New Roman" w:hAnsi="Times New Roman" w:cs="Times New Roman"/>
          <w:sz w:val="24"/>
          <w:szCs w:val="24"/>
        </w:rPr>
        <w:tab/>
      </w:r>
      <w:r w:rsidR="003532B2" w:rsidRPr="00C57853">
        <w:rPr>
          <w:rFonts w:ascii="Times New Roman" w:hAnsi="Times New Roman" w:cs="Times New Roman"/>
          <w:sz w:val="24"/>
          <w:szCs w:val="24"/>
        </w:rPr>
        <w:tab/>
      </w:r>
      <w:r w:rsidR="003532B2" w:rsidRPr="00C57853">
        <w:rPr>
          <w:rFonts w:ascii="Times New Roman" w:hAnsi="Times New Roman" w:cs="Times New Roman"/>
          <w:sz w:val="24"/>
          <w:szCs w:val="24"/>
        </w:rPr>
        <w:tab/>
      </w:r>
      <w:r w:rsidR="003532B2" w:rsidRPr="00C57853">
        <w:rPr>
          <w:rFonts w:ascii="Times New Roman" w:hAnsi="Times New Roman" w:cs="Times New Roman"/>
          <w:sz w:val="24"/>
          <w:szCs w:val="24"/>
        </w:rPr>
        <w:tab/>
      </w:r>
      <w:r w:rsidR="003532B2" w:rsidRPr="00C57853">
        <w:rPr>
          <w:rFonts w:ascii="Times New Roman" w:hAnsi="Times New Roman" w:cs="Times New Roman"/>
          <w:sz w:val="24"/>
          <w:szCs w:val="24"/>
        </w:rPr>
        <w:tab/>
      </w:r>
      <w:r w:rsidR="003532B2" w:rsidRPr="00C57853">
        <w:rPr>
          <w:rFonts w:ascii="Times New Roman" w:hAnsi="Times New Roman" w:cs="Times New Roman"/>
          <w:sz w:val="24"/>
          <w:szCs w:val="24"/>
        </w:rPr>
        <w:tab/>
      </w:r>
      <w:r w:rsidR="003532B2" w:rsidRPr="00C57853">
        <w:rPr>
          <w:rFonts w:ascii="Times New Roman" w:hAnsi="Times New Roman" w:cs="Times New Roman"/>
          <w:sz w:val="24"/>
          <w:szCs w:val="24"/>
        </w:rPr>
        <w:tab/>
      </w:r>
    </w:p>
    <w:p w:rsidR="00413E11" w:rsidRPr="00C57853" w:rsidRDefault="00C43C0D" w:rsidP="00413E11">
      <w:pPr>
        <w:jc w:val="both"/>
        <w:rPr>
          <w:rFonts w:ascii="Times New Roman" w:hAnsi="Times New Roman" w:cs="Times New Roman"/>
          <w:b/>
          <w:sz w:val="24"/>
          <w:szCs w:val="24"/>
        </w:rPr>
      </w:pPr>
      <w:r w:rsidRPr="00C57853">
        <w:rPr>
          <w:rFonts w:ascii="Times New Roman" w:hAnsi="Times New Roman" w:cs="Times New Roman"/>
          <w:sz w:val="24"/>
          <w:szCs w:val="24"/>
        </w:rPr>
        <w:t xml:space="preserve">Гурӯҳи камбизоатҳо </w:t>
      </w:r>
      <w:r w:rsidR="003532B2" w:rsidRPr="00C57853">
        <w:rPr>
          <w:rFonts w:ascii="Times New Roman" w:hAnsi="Times New Roman" w:cs="Times New Roman"/>
          <w:sz w:val="24"/>
          <w:szCs w:val="24"/>
        </w:rPr>
        <w:tab/>
      </w:r>
      <w:r w:rsidR="003532B2" w:rsidRPr="00C57853">
        <w:rPr>
          <w:rFonts w:ascii="Times New Roman" w:hAnsi="Times New Roman" w:cs="Times New Roman"/>
          <w:sz w:val="24"/>
          <w:szCs w:val="24"/>
        </w:rPr>
        <w:tab/>
      </w:r>
      <w:r w:rsidR="003532B2" w:rsidRPr="00C57853">
        <w:rPr>
          <w:rFonts w:ascii="Times New Roman" w:hAnsi="Times New Roman" w:cs="Times New Roman"/>
          <w:sz w:val="24"/>
          <w:szCs w:val="24"/>
        </w:rPr>
        <w:tab/>
      </w:r>
      <w:r w:rsidR="003532B2" w:rsidRPr="00C57853">
        <w:rPr>
          <w:rFonts w:ascii="Times New Roman" w:hAnsi="Times New Roman" w:cs="Times New Roman"/>
          <w:sz w:val="24"/>
          <w:szCs w:val="24"/>
        </w:rPr>
        <w:tab/>
      </w:r>
      <w:r w:rsidR="003532B2" w:rsidRPr="00C57853">
        <w:rPr>
          <w:rFonts w:ascii="Times New Roman" w:hAnsi="Times New Roman" w:cs="Times New Roman"/>
          <w:sz w:val="24"/>
          <w:szCs w:val="24"/>
        </w:rPr>
        <w:tab/>
      </w:r>
      <w:r w:rsidR="003532B2" w:rsidRPr="00C57853">
        <w:rPr>
          <w:rFonts w:ascii="Times New Roman" w:hAnsi="Times New Roman" w:cs="Times New Roman"/>
          <w:sz w:val="24"/>
          <w:szCs w:val="24"/>
        </w:rPr>
        <w:tab/>
      </w:r>
      <w:r w:rsidR="003532B2" w:rsidRPr="00C57853">
        <w:rPr>
          <w:rFonts w:ascii="Times New Roman" w:hAnsi="Times New Roman" w:cs="Times New Roman"/>
          <w:sz w:val="24"/>
          <w:szCs w:val="24"/>
        </w:rPr>
        <w:tab/>
      </w:r>
      <w:r w:rsidR="003532B2" w:rsidRPr="00C57853">
        <w:rPr>
          <w:rFonts w:ascii="Times New Roman" w:hAnsi="Times New Roman" w:cs="Times New Roman"/>
          <w:sz w:val="24"/>
          <w:szCs w:val="24"/>
        </w:rPr>
        <w:tab/>
      </w:r>
      <w:r w:rsidR="003532B2" w:rsidRPr="00C57853">
        <w:rPr>
          <w:rFonts w:ascii="Times New Roman" w:hAnsi="Times New Roman" w:cs="Times New Roman"/>
          <w:b/>
          <w:noProof/>
          <w:sz w:val="24"/>
          <w:szCs w:val="24"/>
        </w:rPr>
        <w:drawing>
          <wp:inline distT="0" distB="0" distL="0" distR="0">
            <wp:extent cx="5899150" cy="3200400"/>
            <wp:effectExtent l="0" t="0" r="63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13E11" w:rsidRPr="00C57853" w:rsidRDefault="00413E11" w:rsidP="00413E11">
      <w:pPr>
        <w:spacing w:line="240" w:lineRule="auto"/>
        <w:jc w:val="both"/>
        <w:rPr>
          <w:rFonts w:ascii="Times New Roman" w:hAnsi="Times New Roman" w:cs="Times New Roman"/>
          <w:b/>
          <w:sz w:val="24"/>
          <w:szCs w:val="24"/>
        </w:rPr>
      </w:pPr>
    </w:p>
    <w:p w:rsidR="00413E11" w:rsidRPr="00C57853" w:rsidRDefault="00413E11" w:rsidP="00413E11">
      <w:pPr>
        <w:rPr>
          <w:rFonts w:ascii="Times New Roman" w:hAnsi="Times New Roman" w:cs="Times New Roman"/>
        </w:rPr>
      </w:pPr>
    </w:p>
    <w:p w:rsidR="00413E11" w:rsidRPr="00C57853" w:rsidRDefault="003532B2" w:rsidP="00413E11">
      <w:pPr>
        <w:spacing w:line="240" w:lineRule="auto"/>
        <w:jc w:val="both"/>
        <w:rPr>
          <w:rFonts w:ascii="Times New Roman" w:hAnsi="Times New Roman" w:cs="Times New Roman"/>
          <w:sz w:val="24"/>
          <w:szCs w:val="24"/>
        </w:rPr>
      </w:pPr>
      <w:r w:rsidRPr="00C57853">
        <w:rPr>
          <w:rFonts w:ascii="Times New Roman" w:hAnsi="Times New Roman" w:cs="Times New Roman"/>
          <w:b/>
          <w:sz w:val="24"/>
          <w:szCs w:val="24"/>
          <w:lang w:val="en-US"/>
        </w:rPr>
        <w:t>III</w:t>
      </w:r>
      <w:r w:rsidRPr="00C57853">
        <w:rPr>
          <w:rFonts w:ascii="Times New Roman" w:hAnsi="Times New Roman" w:cs="Times New Roman"/>
          <w:b/>
          <w:sz w:val="24"/>
          <w:szCs w:val="24"/>
          <w:lang w:val="tg-Cyrl-TJ"/>
        </w:rPr>
        <w:t>. Д</w:t>
      </w:r>
      <w:r w:rsidRPr="00C57853">
        <w:rPr>
          <w:rFonts w:ascii="Times New Roman" w:hAnsi="Times New Roman" w:cs="Times New Roman"/>
          <w:b/>
          <w:sz w:val="24"/>
          <w:szCs w:val="24"/>
        </w:rPr>
        <w:t xml:space="preserve">араҷаи ягонагии сокинони ҷомеа ва/ё ихтилофҳои дохилии онҳо </w:t>
      </w:r>
      <w:r w:rsidRPr="00C57853">
        <w:rPr>
          <w:rFonts w:ascii="Times New Roman" w:hAnsi="Times New Roman" w:cs="Times New Roman"/>
          <w:sz w:val="24"/>
          <w:szCs w:val="24"/>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w:t>
      </w:r>
      <w:r w:rsidRPr="00C57853">
        <w:rPr>
          <w:rFonts w:ascii="Times New Roman" w:hAnsi="Times New Roman" w:cs="Times New Roman"/>
          <w:sz w:val="24"/>
          <w:szCs w:val="24"/>
        </w:rPr>
        <w:lastRenderedPageBreak/>
        <w:t>сокинонро дар бораи нати</w:t>
      </w:r>
      <w:r w:rsidRPr="00C57853">
        <w:rPr>
          <w:rFonts w:ascii="Times New Roman" w:hAnsi="Times New Roman" w:cs="Times New Roman"/>
          <w:sz w:val="24"/>
          <w:szCs w:val="24"/>
          <w:lang w:val="tg-Cyrl-TJ"/>
        </w:rPr>
        <w:t>ҷ</w:t>
      </w:r>
      <w:r w:rsidRPr="00C57853">
        <w:rPr>
          <w:rFonts w:ascii="Times New Roman" w:hAnsi="Times New Roman" w:cs="Times New Roman"/>
          <w:sz w:val="24"/>
          <w:szCs w:val="24"/>
        </w:rPr>
        <w:t>аи ин амал</w:t>
      </w:r>
      <w:r w:rsidRPr="00C57853">
        <w:rPr>
          <w:rFonts w:ascii="Times New Roman" w:hAnsi="Times New Roman" w:cs="Times New Roman"/>
          <w:sz w:val="24"/>
          <w:szCs w:val="24"/>
          <w:lang w:val="tg-Cyrl-TJ"/>
        </w:rPr>
        <w:t>ҳ</w:t>
      </w:r>
      <w:r w:rsidRPr="00C57853">
        <w:rPr>
          <w:rFonts w:ascii="Times New Roman" w:hAnsi="Times New Roman" w:cs="Times New Roman"/>
          <w:sz w:val="24"/>
          <w:szCs w:val="24"/>
        </w:rPr>
        <w:t>о ва дара</w:t>
      </w:r>
      <w:r w:rsidRPr="00C57853">
        <w:rPr>
          <w:rFonts w:ascii="Times New Roman" w:hAnsi="Times New Roman" w:cs="Times New Roman"/>
          <w:sz w:val="24"/>
          <w:szCs w:val="24"/>
          <w:lang w:val="tg-Cyrl-TJ"/>
        </w:rPr>
        <w:t>ҷ</w:t>
      </w:r>
      <w:r w:rsidRPr="00C57853">
        <w:rPr>
          <w:rFonts w:ascii="Times New Roman" w:hAnsi="Times New Roman" w:cs="Times New Roman"/>
          <w:sz w:val="24"/>
          <w:szCs w:val="24"/>
        </w:rPr>
        <w:t xml:space="preserve">аи </w:t>
      </w:r>
      <w:r w:rsidRPr="00C57853">
        <w:rPr>
          <w:rFonts w:ascii="Times New Roman" w:hAnsi="Times New Roman" w:cs="Times New Roman"/>
          <w:sz w:val="24"/>
          <w:szCs w:val="24"/>
          <w:lang w:val="tg-Cyrl-TJ"/>
        </w:rPr>
        <w:t>қ</w:t>
      </w:r>
      <w:r w:rsidRPr="00C57853">
        <w:rPr>
          <w:rFonts w:ascii="Times New Roman" w:hAnsi="Times New Roman" w:cs="Times New Roman"/>
          <w:sz w:val="24"/>
          <w:szCs w:val="24"/>
        </w:rPr>
        <w:t>аноатмандии он</w:t>
      </w:r>
      <w:r w:rsidRPr="00C57853">
        <w:rPr>
          <w:rFonts w:ascii="Times New Roman" w:hAnsi="Times New Roman" w:cs="Times New Roman"/>
          <w:sz w:val="24"/>
          <w:szCs w:val="24"/>
          <w:lang w:val="tg-Cyrl-TJ"/>
        </w:rPr>
        <w:t>ҳ</w:t>
      </w:r>
      <w:r w:rsidRPr="00C57853">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413E11" w:rsidRPr="00C57853" w:rsidRDefault="00413E11" w:rsidP="00413E11">
      <w:pPr>
        <w:spacing w:after="0"/>
        <w:rPr>
          <w:rFonts w:ascii="Times New Roman" w:hAnsi="Times New Roman" w:cs="Times New Roman"/>
          <w:i/>
          <w:sz w:val="24"/>
          <w:szCs w:val="24"/>
        </w:rPr>
      </w:pPr>
    </w:p>
    <w:p w:rsidR="00413E11" w:rsidRPr="00C57853" w:rsidRDefault="000313B1" w:rsidP="00413E11">
      <w:pPr>
        <w:spacing w:line="240" w:lineRule="auto"/>
        <w:rPr>
          <w:rFonts w:ascii="Times New Roman" w:hAnsi="Times New Roman" w:cs="Times New Roman"/>
          <w:i/>
          <w:sz w:val="24"/>
          <w:szCs w:val="24"/>
        </w:rPr>
      </w:pPr>
      <w:r w:rsidRPr="00C57853">
        <w:rPr>
          <w:rFonts w:ascii="Times New Roman" w:hAnsi="Times New Roman" w:cs="Times New Roman"/>
          <w:i/>
          <w:sz w:val="24"/>
          <w:szCs w:val="24"/>
        </w:rPr>
        <w:t>Банақшагирӣ</w:t>
      </w:r>
      <w:r w:rsidR="003532B2" w:rsidRPr="00C57853">
        <w:rPr>
          <w:rFonts w:ascii="Times New Roman" w:hAnsi="Times New Roman" w:cs="Times New Roman"/>
          <w:i/>
          <w:sz w:val="24"/>
          <w:szCs w:val="24"/>
        </w:rPr>
        <w:t xml:space="preserve"> ва иҷрои корҳои дастаҷамъона ба монанди:</w:t>
      </w:r>
    </w:p>
    <w:p w:rsidR="00413E11" w:rsidRPr="00C57853" w:rsidRDefault="003532B2" w:rsidP="00413E11">
      <w:pPr>
        <w:numPr>
          <w:ilvl w:val="0"/>
          <w:numId w:val="8"/>
        </w:numPr>
        <w:spacing w:after="0" w:line="240" w:lineRule="auto"/>
        <w:ind w:left="425" w:hanging="425"/>
        <w:rPr>
          <w:rFonts w:ascii="Times New Roman" w:hAnsi="Times New Roman" w:cs="Times New Roman"/>
          <w:i/>
          <w:sz w:val="24"/>
          <w:szCs w:val="24"/>
        </w:rPr>
      </w:pPr>
      <w:r w:rsidRPr="00C57853">
        <w:rPr>
          <w:rFonts w:ascii="Times New Roman" w:hAnsi="Times New Roman" w:cs="Times New Roman"/>
          <w:i/>
          <w:sz w:val="24"/>
          <w:szCs w:val="24"/>
        </w:rPr>
        <w:t>Таъмири система</w:t>
      </w:r>
      <w:r w:rsidRPr="00C57853">
        <w:rPr>
          <w:rFonts w:ascii="Times New Roman" w:hAnsi="Times New Roman" w:cs="Times New Roman"/>
          <w:i/>
          <w:sz w:val="24"/>
          <w:szCs w:val="24"/>
          <w:lang w:val="tg-Cyrl-TJ"/>
        </w:rPr>
        <w:t>и</w:t>
      </w:r>
      <w:r w:rsidRPr="00C57853">
        <w:rPr>
          <w:rFonts w:ascii="Times New Roman" w:hAnsi="Times New Roman" w:cs="Times New Roman"/>
          <w:i/>
          <w:sz w:val="24"/>
          <w:szCs w:val="24"/>
        </w:rPr>
        <w:t xml:space="preserve"> таъмини барқ; (иваз кардани равғани т</w:t>
      </w:r>
      <w:r w:rsidR="0010573F" w:rsidRPr="00C57853">
        <w:rPr>
          <w:rFonts w:ascii="Times New Roman" w:hAnsi="Times New Roman" w:cs="Times New Roman"/>
          <w:i/>
          <w:sz w:val="24"/>
          <w:szCs w:val="24"/>
        </w:rPr>
        <w:t>рансформатор, иваз кардани симчӯ</w:t>
      </w:r>
      <w:r w:rsidRPr="00C57853">
        <w:rPr>
          <w:rFonts w:ascii="Times New Roman" w:hAnsi="Times New Roman" w:cs="Times New Roman"/>
          <w:i/>
          <w:sz w:val="24"/>
          <w:szCs w:val="24"/>
        </w:rPr>
        <w:t>бҳо, ноқилҳои барқӣ);</w:t>
      </w:r>
    </w:p>
    <w:p w:rsidR="00413E11" w:rsidRPr="00C57853" w:rsidRDefault="003532B2" w:rsidP="00413E11">
      <w:pPr>
        <w:numPr>
          <w:ilvl w:val="0"/>
          <w:numId w:val="8"/>
        </w:numPr>
        <w:spacing w:after="0" w:line="240" w:lineRule="auto"/>
        <w:ind w:left="425" w:hanging="425"/>
        <w:rPr>
          <w:rFonts w:ascii="Times New Roman" w:hAnsi="Times New Roman" w:cs="Times New Roman"/>
          <w:i/>
          <w:sz w:val="24"/>
          <w:szCs w:val="24"/>
        </w:rPr>
      </w:pPr>
      <w:r w:rsidRPr="00C57853">
        <w:rPr>
          <w:rFonts w:ascii="Times New Roman" w:hAnsi="Times New Roman" w:cs="Times New Roman"/>
          <w:i/>
          <w:sz w:val="24"/>
          <w:szCs w:val="24"/>
        </w:rPr>
        <w:t xml:space="preserve">Сохтмони хати оби </w:t>
      </w:r>
      <w:r w:rsidR="00B8093C" w:rsidRPr="00C57853">
        <w:rPr>
          <w:rFonts w:ascii="Times New Roman" w:hAnsi="Times New Roman" w:cs="Times New Roman"/>
          <w:i/>
          <w:sz w:val="24"/>
          <w:szCs w:val="24"/>
        </w:rPr>
        <w:t>нӯшоки</w:t>
      </w:r>
      <w:r w:rsidRPr="00C57853">
        <w:rPr>
          <w:rFonts w:ascii="Times New Roman" w:hAnsi="Times New Roman" w:cs="Times New Roman"/>
          <w:i/>
          <w:sz w:val="24"/>
          <w:szCs w:val="24"/>
        </w:rPr>
        <w:t xml:space="preserve"> бо саҳми ҷомеа ва шахсони саховатманд;</w:t>
      </w:r>
    </w:p>
    <w:p w:rsidR="00413E11" w:rsidRPr="00C57853" w:rsidRDefault="003532B2" w:rsidP="00413E11">
      <w:pPr>
        <w:numPr>
          <w:ilvl w:val="0"/>
          <w:numId w:val="8"/>
        </w:numPr>
        <w:spacing w:after="0" w:line="240" w:lineRule="auto"/>
        <w:ind w:left="425" w:hanging="425"/>
        <w:rPr>
          <w:rFonts w:ascii="Times New Roman" w:hAnsi="Times New Roman" w:cs="Times New Roman"/>
          <w:i/>
          <w:sz w:val="24"/>
          <w:szCs w:val="24"/>
        </w:rPr>
      </w:pPr>
      <w:r w:rsidRPr="00C57853">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Pr="00C57853">
        <w:rPr>
          <w:rFonts w:ascii="Times New Roman" w:hAnsi="Times New Roman" w:cs="Times New Roman"/>
          <w:i/>
          <w:sz w:val="24"/>
          <w:szCs w:val="24"/>
          <w:lang w:val="tg-Cyrl-TJ"/>
        </w:rPr>
        <w:t>мӣ</w:t>
      </w:r>
      <w:r w:rsidRPr="00C57853">
        <w:rPr>
          <w:rFonts w:ascii="Times New Roman" w:hAnsi="Times New Roman" w:cs="Times New Roman"/>
          <w:i/>
          <w:sz w:val="24"/>
          <w:szCs w:val="24"/>
        </w:rPr>
        <w:t>, муассисаи томактабӣ ва ғайра;</w:t>
      </w:r>
    </w:p>
    <w:p w:rsidR="00413E11" w:rsidRPr="00C57853" w:rsidRDefault="003532B2" w:rsidP="00413E11">
      <w:pPr>
        <w:numPr>
          <w:ilvl w:val="0"/>
          <w:numId w:val="8"/>
        </w:numPr>
        <w:spacing w:after="0" w:line="240" w:lineRule="auto"/>
        <w:ind w:left="425" w:hanging="425"/>
        <w:rPr>
          <w:rFonts w:ascii="Times New Roman" w:hAnsi="Times New Roman" w:cs="Times New Roman"/>
          <w:i/>
          <w:sz w:val="24"/>
          <w:szCs w:val="24"/>
        </w:rPr>
      </w:pPr>
      <w:r w:rsidRPr="00C57853">
        <w:rPr>
          <w:rFonts w:ascii="Times New Roman" w:hAnsi="Times New Roman" w:cs="Times New Roman"/>
          <w:i/>
          <w:sz w:val="24"/>
          <w:szCs w:val="24"/>
        </w:rPr>
        <w:t>Иштирок дар ҷашну маросимҳои миллӣ</w:t>
      </w:r>
      <w:r w:rsidRPr="00C57853">
        <w:rPr>
          <w:rFonts w:ascii="Times New Roman" w:hAnsi="Times New Roman" w:cs="Times New Roman"/>
          <w:i/>
          <w:sz w:val="24"/>
          <w:szCs w:val="24"/>
          <w:lang w:val="tg-Cyrl-TJ"/>
        </w:rPr>
        <w:t>.</w:t>
      </w:r>
    </w:p>
    <w:p w:rsidR="00413E11" w:rsidRPr="00C57853" w:rsidRDefault="00413E11" w:rsidP="00413E11">
      <w:pPr>
        <w:spacing w:after="0" w:line="240" w:lineRule="auto"/>
        <w:ind w:left="425"/>
        <w:rPr>
          <w:rFonts w:ascii="Times New Roman" w:hAnsi="Times New Roman" w:cs="Times New Roman"/>
          <w:i/>
          <w:sz w:val="24"/>
          <w:szCs w:val="24"/>
        </w:rPr>
      </w:pPr>
    </w:p>
    <w:p w:rsidR="00413E11" w:rsidRPr="00C57853" w:rsidRDefault="003532B2" w:rsidP="00C43C0D">
      <w:pPr>
        <w:numPr>
          <w:ilvl w:val="0"/>
          <w:numId w:val="9"/>
        </w:numPr>
        <w:tabs>
          <w:tab w:val="clear" w:pos="720"/>
        </w:tabs>
        <w:spacing w:line="240" w:lineRule="auto"/>
        <w:ind w:left="0" w:firstLine="0"/>
        <w:jc w:val="both"/>
        <w:rPr>
          <w:rFonts w:ascii="Times New Roman" w:hAnsi="Times New Roman" w:cs="Times New Roman"/>
          <w:sz w:val="24"/>
          <w:szCs w:val="24"/>
        </w:rPr>
      </w:pPr>
      <w:r w:rsidRPr="00C57853">
        <w:rPr>
          <w:rFonts w:ascii="Times New Roman" w:hAnsi="Times New Roman" w:cs="Times New Roman"/>
          <w:b/>
          <w:bCs/>
          <w:sz w:val="24"/>
          <w:szCs w:val="24"/>
        </w:rPr>
        <w:t xml:space="preserve">Масъалаҳои афзалиятноки ҷомеа; </w:t>
      </w:r>
      <w:r w:rsidRPr="00C57853">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3"/>
        <w:tblW w:w="0" w:type="auto"/>
        <w:tblLook w:val="04A0" w:firstRow="1" w:lastRow="0" w:firstColumn="1" w:lastColumn="0" w:noHBand="0" w:noVBand="1"/>
      </w:tblPr>
      <w:tblGrid>
        <w:gridCol w:w="808"/>
        <w:gridCol w:w="4731"/>
        <w:gridCol w:w="3664"/>
      </w:tblGrid>
      <w:tr w:rsidR="00413E11" w:rsidRPr="00C57853" w:rsidTr="00886138">
        <w:tc>
          <w:tcPr>
            <w:tcW w:w="822" w:type="dxa"/>
          </w:tcPr>
          <w:p w:rsidR="00413E11" w:rsidRPr="00C57853" w:rsidRDefault="003532B2" w:rsidP="00413E11">
            <w:pPr>
              <w:jc w:val="center"/>
              <w:rPr>
                <w:rFonts w:ascii="Times New Roman" w:hAnsi="Times New Roman" w:cs="Times New Roman"/>
                <w:sz w:val="24"/>
                <w:szCs w:val="24"/>
              </w:rPr>
            </w:pPr>
            <w:r w:rsidRPr="00C57853">
              <w:rPr>
                <w:rFonts w:ascii="Times New Roman" w:hAnsi="Times New Roman" w:cs="Times New Roman"/>
                <w:sz w:val="24"/>
                <w:szCs w:val="24"/>
              </w:rPr>
              <w:t>№ б/т</w:t>
            </w:r>
          </w:p>
        </w:tc>
        <w:tc>
          <w:tcPr>
            <w:tcW w:w="4894" w:type="dxa"/>
          </w:tcPr>
          <w:p w:rsidR="00413E11" w:rsidRPr="00C57853" w:rsidRDefault="003532B2" w:rsidP="00413E11">
            <w:pPr>
              <w:jc w:val="center"/>
              <w:rPr>
                <w:rFonts w:ascii="Times New Roman" w:hAnsi="Times New Roman" w:cs="Times New Roman"/>
                <w:sz w:val="24"/>
                <w:szCs w:val="24"/>
              </w:rPr>
            </w:pPr>
            <w:r w:rsidRPr="00C57853">
              <w:rPr>
                <w:rFonts w:ascii="Times New Roman" w:hAnsi="Times New Roman" w:cs="Times New Roman"/>
                <w:sz w:val="24"/>
                <w:szCs w:val="24"/>
              </w:rPr>
              <w:t>Сабабҳои мушкилот</w:t>
            </w:r>
          </w:p>
        </w:tc>
        <w:tc>
          <w:tcPr>
            <w:tcW w:w="3776" w:type="dxa"/>
          </w:tcPr>
          <w:p w:rsidR="00413E11" w:rsidRPr="00C57853" w:rsidRDefault="003532B2" w:rsidP="00413E11">
            <w:pPr>
              <w:jc w:val="center"/>
              <w:rPr>
                <w:rFonts w:ascii="Times New Roman" w:hAnsi="Times New Roman" w:cs="Times New Roman"/>
                <w:sz w:val="24"/>
                <w:szCs w:val="24"/>
              </w:rPr>
            </w:pPr>
            <w:r w:rsidRPr="00C57853">
              <w:rPr>
                <w:rFonts w:ascii="Times New Roman" w:hAnsi="Times New Roman" w:cs="Times New Roman"/>
                <w:sz w:val="24"/>
                <w:szCs w:val="24"/>
              </w:rPr>
              <w:t>Роҳҳои ҳалли мушкилот</w:t>
            </w:r>
          </w:p>
        </w:tc>
      </w:tr>
      <w:tr w:rsidR="00413E11" w:rsidRPr="00C57853" w:rsidTr="00886138">
        <w:tc>
          <w:tcPr>
            <w:tcW w:w="822" w:type="dxa"/>
          </w:tcPr>
          <w:p w:rsidR="00413E11" w:rsidRPr="00C57853" w:rsidRDefault="003532B2"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1</w:t>
            </w:r>
          </w:p>
        </w:tc>
        <w:tc>
          <w:tcPr>
            <w:tcW w:w="4894" w:type="dxa"/>
          </w:tcPr>
          <w:p w:rsidR="00413E11" w:rsidRPr="00C57853" w:rsidRDefault="00A97FFE" w:rsidP="00A97FFE">
            <w:pPr>
              <w:jc w:val="both"/>
              <w:rPr>
                <w:rFonts w:ascii="Times New Roman" w:hAnsi="Times New Roman" w:cs="Times New Roman"/>
                <w:i/>
                <w:iCs/>
                <w:sz w:val="24"/>
                <w:szCs w:val="24"/>
              </w:rPr>
            </w:pPr>
            <w:r w:rsidRPr="00C57853">
              <w:rPr>
                <w:rFonts w:ascii="Times New Roman" w:hAnsi="Times New Roman" w:cs="Times New Roman"/>
                <w:i/>
                <w:iCs/>
                <w:sz w:val="24"/>
                <w:szCs w:val="24"/>
              </w:rPr>
              <w:t>Аз ҳисоби</w:t>
            </w:r>
            <w:r w:rsidR="00292F2F" w:rsidRPr="00C57853">
              <w:rPr>
                <w:rFonts w:ascii="Times New Roman" w:hAnsi="Times New Roman" w:cs="Times New Roman"/>
                <w:i/>
                <w:iCs/>
                <w:sz w:val="24"/>
                <w:szCs w:val="24"/>
              </w:rPr>
              <w:t xml:space="preserve"> таъсири барф ва</w:t>
            </w:r>
            <w:r w:rsidRPr="00C57853">
              <w:rPr>
                <w:rFonts w:ascii="Times New Roman" w:hAnsi="Times New Roman" w:cs="Times New Roman"/>
                <w:i/>
                <w:iCs/>
                <w:sz w:val="24"/>
                <w:szCs w:val="24"/>
              </w:rPr>
              <w:t xml:space="preserve"> боронҳои сел роҳҳои деҳа валангор шудаанд</w:t>
            </w:r>
          </w:p>
        </w:tc>
        <w:tc>
          <w:tcPr>
            <w:tcW w:w="3776" w:type="dxa"/>
          </w:tcPr>
          <w:p w:rsidR="00413E11" w:rsidRPr="00C57853" w:rsidRDefault="003532B2" w:rsidP="00A97FFE">
            <w:pPr>
              <w:jc w:val="both"/>
              <w:rPr>
                <w:rFonts w:ascii="Times New Roman" w:hAnsi="Times New Roman" w:cs="Times New Roman"/>
                <w:i/>
                <w:iCs/>
                <w:sz w:val="24"/>
                <w:szCs w:val="24"/>
              </w:rPr>
            </w:pPr>
            <w:r w:rsidRPr="00C57853">
              <w:rPr>
                <w:rFonts w:ascii="Times New Roman" w:hAnsi="Times New Roman" w:cs="Times New Roman"/>
                <w:i/>
                <w:iCs/>
                <w:sz w:val="24"/>
                <w:szCs w:val="24"/>
              </w:rPr>
              <w:t xml:space="preserve">Сохтмони </w:t>
            </w:r>
            <w:r w:rsidR="00A97FFE" w:rsidRPr="00C57853">
              <w:rPr>
                <w:rFonts w:ascii="Times New Roman" w:hAnsi="Times New Roman" w:cs="Times New Roman"/>
                <w:i/>
                <w:iCs/>
                <w:sz w:val="24"/>
                <w:szCs w:val="24"/>
              </w:rPr>
              <w:t>роҳ то деҳа ва дохили деҳа</w:t>
            </w:r>
          </w:p>
        </w:tc>
      </w:tr>
      <w:tr w:rsidR="00413E11" w:rsidRPr="00C57853" w:rsidTr="00886138">
        <w:tc>
          <w:tcPr>
            <w:tcW w:w="822" w:type="dxa"/>
          </w:tcPr>
          <w:p w:rsidR="00413E11" w:rsidRPr="00C57853" w:rsidRDefault="003532B2"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2</w:t>
            </w:r>
          </w:p>
        </w:tc>
        <w:tc>
          <w:tcPr>
            <w:tcW w:w="4894" w:type="dxa"/>
          </w:tcPr>
          <w:p w:rsidR="00413E11" w:rsidRPr="00C57853" w:rsidRDefault="00DA7CFB" w:rsidP="00413E11">
            <w:pPr>
              <w:jc w:val="both"/>
              <w:rPr>
                <w:rFonts w:ascii="Times New Roman" w:hAnsi="Times New Roman" w:cs="Times New Roman"/>
                <w:i/>
                <w:iCs/>
                <w:sz w:val="24"/>
                <w:szCs w:val="24"/>
              </w:rPr>
            </w:pPr>
            <w:r w:rsidRPr="00C57853">
              <w:rPr>
                <w:rFonts w:ascii="Times New Roman" w:hAnsi="Times New Roman" w:cs="Times New Roman"/>
                <w:i/>
                <w:iCs/>
                <w:sz w:val="24"/>
                <w:szCs w:val="24"/>
              </w:rPr>
              <w:t>Набудани бунгоҳи тиббӣ</w:t>
            </w:r>
            <w:r w:rsidR="001A65BE" w:rsidRPr="00C57853">
              <w:rPr>
                <w:rFonts w:ascii="Times New Roman" w:hAnsi="Times New Roman" w:cs="Times New Roman"/>
                <w:i/>
                <w:iCs/>
                <w:sz w:val="24"/>
                <w:szCs w:val="24"/>
              </w:rPr>
              <w:t xml:space="preserve"> дар деҳа</w:t>
            </w:r>
          </w:p>
        </w:tc>
        <w:tc>
          <w:tcPr>
            <w:tcW w:w="3776" w:type="dxa"/>
          </w:tcPr>
          <w:p w:rsidR="00413E11" w:rsidRPr="00C57853" w:rsidRDefault="00DA7CFB" w:rsidP="00413E11">
            <w:pPr>
              <w:jc w:val="both"/>
              <w:rPr>
                <w:rFonts w:ascii="Times New Roman" w:hAnsi="Times New Roman" w:cs="Times New Roman"/>
                <w:i/>
                <w:iCs/>
                <w:sz w:val="24"/>
                <w:szCs w:val="24"/>
              </w:rPr>
            </w:pPr>
            <w:r w:rsidRPr="00C57853">
              <w:rPr>
                <w:rFonts w:ascii="Times New Roman" w:hAnsi="Times New Roman" w:cs="Times New Roman"/>
                <w:i/>
                <w:iCs/>
                <w:sz w:val="24"/>
                <w:szCs w:val="24"/>
              </w:rPr>
              <w:t>Сохтмони бунгоҳи тиббӣ</w:t>
            </w:r>
          </w:p>
        </w:tc>
      </w:tr>
    </w:tbl>
    <w:p w:rsidR="00413E11" w:rsidRPr="00C57853" w:rsidRDefault="00413E11" w:rsidP="00413E11">
      <w:pPr>
        <w:ind w:left="360"/>
        <w:rPr>
          <w:rFonts w:ascii="Times New Roman" w:hAnsi="Times New Roman" w:cs="Times New Roman"/>
        </w:rPr>
      </w:pPr>
    </w:p>
    <w:p w:rsidR="00413E11" w:rsidRPr="00C57853" w:rsidRDefault="003532B2" w:rsidP="00C43C0D">
      <w:pPr>
        <w:numPr>
          <w:ilvl w:val="0"/>
          <w:numId w:val="9"/>
        </w:numPr>
        <w:tabs>
          <w:tab w:val="clear" w:pos="720"/>
        </w:tabs>
        <w:spacing w:line="240" w:lineRule="auto"/>
        <w:ind w:left="0" w:firstLine="0"/>
        <w:jc w:val="both"/>
        <w:rPr>
          <w:rFonts w:ascii="Times New Roman" w:hAnsi="Times New Roman" w:cs="Times New Roman"/>
          <w:sz w:val="24"/>
          <w:szCs w:val="24"/>
        </w:rPr>
      </w:pPr>
      <w:r w:rsidRPr="00C57853">
        <w:rPr>
          <w:rFonts w:ascii="Times New Roman" w:hAnsi="Times New Roman" w:cs="Times New Roman"/>
          <w:b/>
          <w:bCs/>
          <w:sz w:val="24"/>
          <w:szCs w:val="24"/>
        </w:rPr>
        <w:t xml:space="preserve">Таҳлили захираҳои мавҷуда барои ҷалби онҳо ба ҳалли мушкилоти ҷомеа; </w:t>
      </w:r>
      <w:r w:rsidRPr="00C57853">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413E11" w:rsidRPr="00C57853" w:rsidRDefault="00413E11" w:rsidP="00C43C0D">
      <w:pPr>
        <w:spacing w:after="0" w:line="240" w:lineRule="auto"/>
        <w:rPr>
          <w:rFonts w:ascii="Times New Roman" w:hAnsi="Times New Roman" w:cs="Times New Roman"/>
        </w:rPr>
      </w:pPr>
    </w:p>
    <w:tbl>
      <w:tblPr>
        <w:tblpPr w:leftFromText="180" w:rightFromText="180" w:vertAnchor="text" w:horzAnchor="margin" w:tblpXSpec="right" w:tblpY="107"/>
        <w:tblW w:w="92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4"/>
        <w:gridCol w:w="3114"/>
        <w:gridCol w:w="5443"/>
      </w:tblGrid>
      <w:tr w:rsidR="00413E11" w:rsidRPr="00C57853" w:rsidTr="00374BBF">
        <w:trPr>
          <w:trHeight w:val="57"/>
        </w:trPr>
        <w:tc>
          <w:tcPr>
            <w:tcW w:w="694" w:type="dxa"/>
            <w:shd w:val="clear" w:color="auto" w:fill="AEAAAA" w:themeFill="background2" w:themeFillShade="BF"/>
            <w:vAlign w:val="center"/>
          </w:tcPr>
          <w:p w:rsidR="00413E11" w:rsidRPr="00C57853" w:rsidRDefault="003532B2" w:rsidP="00413E11">
            <w:pPr>
              <w:spacing w:after="0" w:line="240" w:lineRule="auto"/>
              <w:jc w:val="center"/>
              <w:rPr>
                <w:rFonts w:ascii="Times New Roman" w:hAnsi="Times New Roman" w:cs="Times New Roman"/>
                <w:b/>
                <w:sz w:val="24"/>
                <w:szCs w:val="24"/>
              </w:rPr>
            </w:pPr>
            <w:r w:rsidRPr="00C57853">
              <w:rPr>
                <w:rFonts w:ascii="Times New Roman" w:hAnsi="Times New Roman" w:cs="Times New Roman"/>
                <w:b/>
                <w:sz w:val="24"/>
                <w:szCs w:val="24"/>
              </w:rPr>
              <w:t>№ б/т</w:t>
            </w:r>
          </w:p>
        </w:tc>
        <w:tc>
          <w:tcPr>
            <w:tcW w:w="3114" w:type="dxa"/>
            <w:shd w:val="clear" w:color="auto" w:fill="AEAAAA" w:themeFill="background2" w:themeFillShade="BF"/>
            <w:vAlign w:val="center"/>
          </w:tcPr>
          <w:p w:rsidR="00413E11" w:rsidRPr="00C57853" w:rsidRDefault="00374BBF" w:rsidP="00413E11">
            <w:pPr>
              <w:spacing w:after="0" w:line="240" w:lineRule="auto"/>
              <w:jc w:val="center"/>
              <w:rPr>
                <w:rFonts w:ascii="Times New Roman" w:hAnsi="Times New Roman" w:cs="Times New Roman"/>
                <w:b/>
                <w:sz w:val="24"/>
                <w:szCs w:val="24"/>
              </w:rPr>
            </w:pPr>
            <w:r w:rsidRPr="00C57853">
              <w:rPr>
                <w:rFonts w:ascii="Times New Roman" w:hAnsi="Times New Roman" w:cs="Times New Roman"/>
                <w:b/>
                <w:sz w:val="24"/>
                <w:szCs w:val="24"/>
              </w:rPr>
              <w:t>Номгӯ</w:t>
            </w:r>
            <w:r w:rsidR="003532B2" w:rsidRPr="00C57853">
              <w:rPr>
                <w:rFonts w:ascii="Times New Roman" w:hAnsi="Times New Roman" w:cs="Times New Roman"/>
                <w:b/>
                <w:sz w:val="24"/>
                <w:szCs w:val="24"/>
              </w:rPr>
              <w:t xml:space="preserve">и мушкилот </w:t>
            </w:r>
          </w:p>
        </w:tc>
        <w:tc>
          <w:tcPr>
            <w:tcW w:w="5443" w:type="dxa"/>
            <w:shd w:val="clear" w:color="auto" w:fill="AEAAAA" w:themeFill="background2" w:themeFillShade="BF"/>
            <w:vAlign w:val="center"/>
          </w:tcPr>
          <w:p w:rsidR="00413E11" w:rsidRPr="00C57853" w:rsidRDefault="003532B2" w:rsidP="00413E11">
            <w:pPr>
              <w:spacing w:after="0" w:line="240" w:lineRule="auto"/>
              <w:jc w:val="center"/>
              <w:rPr>
                <w:rFonts w:ascii="Times New Roman" w:hAnsi="Times New Roman" w:cs="Times New Roman"/>
                <w:b/>
                <w:sz w:val="24"/>
                <w:szCs w:val="24"/>
                <w:lang w:val="tg-Cyrl-TJ"/>
              </w:rPr>
            </w:pPr>
            <w:r w:rsidRPr="00C57853">
              <w:rPr>
                <w:rFonts w:ascii="Times New Roman" w:hAnsi="Times New Roman" w:cs="Times New Roman"/>
                <w:b/>
                <w:sz w:val="24"/>
                <w:szCs w:val="24"/>
                <w:lang w:val="tg-Cyrl-TJ"/>
              </w:rPr>
              <w:t>Захираҳои ҷомеа оид ба ҳалли мушкилот</w:t>
            </w:r>
          </w:p>
        </w:tc>
      </w:tr>
      <w:tr w:rsidR="00413E11" w:rsidRPr="00C57853" w:rsidTr="00374BBF">
        <w:trPr>
          <w:trHeight w:val="567"/>
        </w:trPr>
        <w:tc>
          <w:tcPr>
            <w:tcW w:w="694" w:type="dxa"/>
            <w:vAlign w:val="center"/>
          </w:tcPr>
          <w:p w:rsidR="00413E11" w:rsidRPr="00C57853" w:rsidRDefault="003532B2" w:rsidP="00374BBF">
            <w:pPr>
              <w:spacing w:after="0" w:line="240" w:lineRule="auto"/>
              <w:jc w:val="center"/>
              <w:rPr>
                <w:rFonts w:ascii="Times New Roman" w:hAnsi="Times New Roman" w:cs="Times New Roman"/>
                <w:b/>
                <w:i/>
                <w:iCs/>
                <w:sz w:val="24"/>
                <w:szCs w:val="24"/>
              </w:rPr>
            </w:pPr>
            <w:r w:rsidRPr="00C57853">
              <w:rPr>
                <w:rFonts w:ascii="Times New Roman" w:hAnsi="Times New Roman" w:cs="Times New Roman"/>
                <w:b/>
                <w:i/>
                <w:iCs/>
                <w:sz w:val="24"/>
                <w:szCs w:val="24"/>
              </w:rPr>
              <w:t>1</w:t>
            </w:r>
          </w:p>
        </w:tc>
        <w:tc>
          <w:tcPr>
            <w:tcW w:w="3114" w:type="dxa"/>
            <w:vAlign w:val="center"/>
          </w:tcPr>
          <w:p w:rsidR="00BD2A22" w:rsidRPr="00C57853" w:rsidRDefault="003532B2" w:rsidP="00AD690E">
            <w:pPr>
              <w:pStyle w:val="a8"/>
              <w:spacing w:after="0" w:line="240" w:lineRule="auto"/>
              <w:rPr>
                <w:rFonts w:ascii="Times New Roman" w:hAnsi="Times New Roman" w:cs="Times New Roman"/>
                <w:b/>
                <w:i/>
                <w:iCs/>
                <w:sz w:val="24"/>
                <w:szCs w:val="24"/>
              </w:rPr>
            </w:pPr>
            <w:r w:rsidRPr="00C57853">
              <w:rPr>
                <w:rFonts w:ascii="Times New Roman" w:hAnsi="Times New Roman" w:cs="Times New Roman"/>
                <w:b/>
                <w:i/>
                <w:iCs/>
                <w:sz w:val="24"/>
                <w:szCs w:val="24"/>
              </w:rPr>
              <w:t xml:space="preserve">Иншоотҳои </w:t>
            </w:r>
            <w:r w:rsidR="00C472F4" w:rsidRPr="00C57853">
              <w:rPr>
                <w:rFonts w:ascii="Times New Roman" w:hAnsi="Times New Roman" w:cs="Times New Roman"/>
                <w:b/>
                <w:i/>
                <w:iCs/>
                <w:sz w:val="24"/>
                <w:szCs w:val="24"/>
              </w:rPr>
              <w:t>иҷтимоӣ инфра</w:t>
            </w:r>
            <w:r w:rsidR="00BD2A22" w:rsidRPr="00C57853">
              <w:rPr>
                <w:rFonts w:ascii="Times New Roman" w:hAnsi="Times New Roman" w:cs="Times New Roman"/>
                <w:b/>
                <w:i/>
                <w:iCs/>
                <w:sz w:val="24"/>
                <w:szCs w:val="24"/>
              </w:rPr>
              <w:t>сохторӣ:</w:t>
            </w:r>
          </w:p>
          <w:p w:rsidR="00BD2A22" w:rsidRPr="00C57853" w:rsidRDefault="000313B1" w:rsidP="001A4E62">
            <w:pPr>
              <w:pStyle w:val="a8"/>
              <w:numPr>
                <w:ilvl w:val="0"/>
                <w:numId w:val="16"/>
              </w:numPr>
              <w:spacing w:after="0" w:line="240" w:lineRule="auto"/>
              <w:rPr>
                <w:rFonts w:ascii="Times New Roman" w:hAnsi="Times New Roman" w:cs="Times New Roman"/>
                <w:i/>
                <w:iCs/>
                <w:sz w:val="24"/>
                <w:szCs w:val="24"/>
              </w:rPr>
            </w:pPr>
            <w:r w:rsidRPr="00C57853">
              <w:rPr>
                <w:rFonts w:ascii="Times New Roman" w:hAnsi="Times New Roman" w:cs="Times New Roman"/>
                <w:i/>
                <w:iCs/>
                <w:sz w:val="24"/>
                <w:szCs w:val="24"/>
              </w:rPr>
              <w:t>Сохт</w:t>
            </w:r>
            <w:r w:rsidR="00BD2A22" w:rsidRPr="00C57853">
              <w:rPr>
                <w:rFonts w:ascii="Times New Roman" w:hAnsi="Times New Roman" w:cs="Times New Roman"/>
                <w:i/>
                <w:iCs/>
                <w:sz w:val="24"/>
                <w:szCs w:val="24"/>
              </w:rPr>
              <w:t>мони роҳ то деҳа ва дохили деҳа</w:t>
            </w:r>
            <w:r w:rsidR="00355B91" w:rsidRPr="00C57853">
              <w:rPr>
                <w:rFonts w:ascii="Times New Roman" w:hAnsi="Times New Roman" w:cs="Times New Roman"/>
                <w:i/>
                <w:iCs/>
                <w:sz w:val="24"/>
                <w:szCs w:val="24"/>
              </w:rPr>
              <w:t>;</w:t>
            </w:r>
          </w:p>
          <w:p w:rsidR="00BD2A22" w:rsidRPr="00C57853" w:rsidRDefault="00355B91" w:rsidP="001A4E62">
            <w:pPr>
              <w:pStyle w:val="a8"/>
              <w:numPr>
                <w:ilvl w:val="0"/>
                <w:numId w:val="16"/>
              </w:numPr>
              <w:spacing w:after="0" w:line="240" w:lineRule="auto"/>
              <w:rPr>
                <w:rFonts w:ascii="Times New Roman" w:hAnsi="Times New Roman" w:cs="Times New Roman"/>
                <w:i/>
                <w:iCs/>
                <w:sz w:val="24"/>
                <w:szCs w:val="24"/>
              </w:rPr>
            </w:pPr>
            <w:r w:rsidRPr="00C57853">
              <w:rPr>
                <w:rFonts w:ascii="Times New Roman" w:hAnsi="Times New Roman" w:cs="Times New Roman"/>
                <w:i/>
                <w:iCs/>
                <w:sz w:val="24"/>
                <w:szCs w:val="24"/>
              </w:rPr>
              <w:t>С</w:t>
            </w:r>
            <w:r w:rsidR="000313B1" w:rsidRPr="00C57853">
              <w:rPr>
                <w:rFonts w:ascii="Times New Roman" w:hAnsi="Times New Roman" w:cs="Times New Roman"/>
                <w:i/>
                <w:iCs/>
                <w:sz w:val="24"/>
                <w:szCs w:val="24"/>
              </w:rPr>
              <w:t>охтмони бунгоҳ</w:t>
            </w:r>
            <w:r w:rsidR="004A36BF" w:rsidRPr="00C57853">
              <w:rPr>
                <w:rFonts w:ascii="Times New Roman" w:hAnsi="Times New Roman" w:cs="Times New Roman"/>
                <w:i/>
                <w:iCs/>
                <w:sz w:val="24"/>
                <w:szCs w:val="24"/>
              </w:rPr>
              <w:t>и</w:t>
            </w:r>
            <w:r w:rsidR="00BD2A22" w:rsidRPr="00C57853">
              <w:rPr>
                <w:rFonts w:ascii="Times New Roman" w:hAnsi="Times New Roman" w:cs="Times New Roman"/>
                <w:i/>
                <w:iCs/>
                <w:sz w:val="24"/>
                <w:szCs w:val="24"/>
              </w:rPr>
              <w:t xml:space="preserve"> тиббӣ</w:t>
            </w:r>
            <w:r w:rsidRPr="00C57853">
              <w:rPr>
                <w:rFonts w:ascii="Times New Roman" w:hAnsi="Times New Roman" w:cs="Times New Roman"/>
                <w:i/>
                <w:iCs/>
                <w:sz w:val="24"/>
                <w:szCs w:val="24"/>
              </w:rPr>
              <w:t>;</w:t>
            </w:r>
          </w:p>
          <w:p w:rsidR="00413E11" w:rsidRPr="00C57853" w:rsidRDefault="00355B91" w:rsidP="001A4E62">
            <w:pPr>
              <w:pStyle w:val="a8"/>
              <w:numPr>
                <w:ilvl w:val="0"/>
                <w:numId w:val="16"/>
              </w:numPr>
              <w:spacing w:after="0" w:line="240" w:lineRule="auto"/>
              <w:rPr>
                <w:rFonts w:ascii="Times New Roman" w:hAnsi="Times New Roman" w:cs="Times New Roman"/>
                <w:b/>
                <w:i/>
                <w:iCs/>
                <w:sz w:val="24"/>
                <w:szCs w:val="24"/>
              </w:rPr>
            </w:pPr>
            <w:r w:rsidRPr="00C57853">
              <w:rPr>
                <w:rFonts w:ascii="Times New Roman" w:hAnsi="Times New Roman" w:cs="Times New Roman"/>
                <w:i/>
                <w:iCs/>
                <w:sz w:val="24"/>
                <w:szCs w:val="24"/>
              </w:rPr>
              <w:t>С</w:t>
            </w:r>
            <w:r w:rsidR="000313B1" w:rsidRPr="00C57853">
              <w:rPr>
                <w:rFonts w:ascii="Times New Roman" w:hAnsi="Times New Roman" w:cs="Times New Roman"/>
                <w:i/>
                <w:iCs/>
                <w:sz w:val="24"/>
                <w:szCs w:val="24"/>
              </w:rPr>
              <w:t>охтмони хати оби нӯшокӣ</w:t>
            </w:r>
            <w:r w:rsidR="004A36BF" w:rsidRPr="00C57853">
              <w:rPr>
                <w:rFonts w:ascii="Times New Roman" w:hAnsi="Times New Roman" w:cs="Times New Roman"/>
                <w:i/>
                <w:iCs/>
                <w:sz w:val="24"/>
                <w:szCs w:val="24"/>
              </w:rPr>
              <w:t>)</w:t>
            </w:r>
            <w:r w:rsidRPr="00C57853">
              <w:rPr>
                <w:rFonts w:ascii="Times New Roman" w:hAnsi="Times New Roman" w:cs="Times New Roman"/>
                <w:i/>
                <w:iCs/>
                <w:sz w:val="24"/>
                <w:szCs w:val="24"/>
              </w:rPr>
              <w:t>.</w:t>
            </w:r>
          </w:p>
        </w:tc>
        <w:tc>
          <w:tcPr>
            <w:tcW w:w="5443" w:type="dxa"/>
            <w:vAlign w:val="center"/>
          </w:tcPr>
          <w:p w:rsidR="00413E11" w:rsidRPr="00C57853" w:rsidRDefault="003532B2" w:rsidP="001A4E62">
            <w:pPr>
              <w:numPr>
                <w:ilvl w:val="0"/>
                <w:numId w:val="16"/>
              </w:numPr>
              <w:spacing w:after="0" w:line="240" w:lineRule="auto"/>
              <w:rPr>
                <w:rFonts w:ascii="Times New Roman" w:hAnsi="Times New Roman" w:cs="Times New Roman"/>
                <w:i/>
                <w:iCs/>
                <w:sz w:val="24"/>
                <w:szCs w:val="24"/>
              </w:rPr>
            </w:pPr>
            <w:r w:rsidRPr="00C57853">
              <w:rPr>
                <w:rFonts w:ascii="Times New Roman" w:hAnsi="Times New Roman" w:cs="Times New Roman"/>
                <w:i/>
                <w:iCs/>
                <w:sz w:val="24"/>
                <w:szCs w:val="24"/>
              </w:rPr>
              <w:t>З</w:t>
            </w:r>
            <w:r w:rsidR="000313B1" w:rsidRPr="00C57853">
              <w:rPr>
                <w:rFonts w:ascii="Times New Roman" w:hAnsi="Times New Roman" w:cs="Times New Roman"/>
                <w:i/>
                <w:iCs/>
                <w:sz w:val="24"/>
                <w:szCs w:val="24"/>
              </w:rPr>
              <w:t>ахираи нерӯ</w:t>
            </w:r>
            <w:r w:rsidRPr="00C57853">
              <w:rPr>
                <w:rFonts w:ascii="Times New Roman" w:hAnsi="Times New Roman" w:cs="Times New Roman"/>
                <w:i/>
                <w:iCs/>
                <w:sz w:val="24"/>
                <w:szCs w:val="24"/>
              </w:rPr>
              <w:t>ҳои инсонӣ, (роҳбарикунанда);</w:t>
            </w:r>
          </w:p>
          <w:p w:rsidR="00413E11" w:rsidRPr="00C57853" w:rsidRDefault="003532B2" w:rsidP="001A4E62">
            <w:pPr>
              <w:numPr>
                <w:ilvl w:val="0"/>
                <w:numId w:val="16"/>
              </w:numPr>
              <w:spacing w:after="0" w:line="240" w:lineRule="auto"/>
              <w:rPr>
                <w:rFonts w:ascii="Times New Roman" w:hAnsi="Times New Roman" w:cs="Times New Roman"/>
                <w:i/>
                <w:iCs/>
                <w:sz w:val="24"/>
                <w:szCs w:val="24"/>
              </w:rPr>
            </w:pPr>
            <w:r w:rsidRPr="00C57853">
              <w:rPr>
                <w:rFonts w:ascii="Times New Roman" w:hAnsi="Times New Roman" w:cs="Times New Roman"/>
                <w:i/>
                <w:iCs/>
                <w:sz w:val="24"/>
                <w:szCs w:val="24"/>
              </w:rPr>
              <w:t>Заҳираҳои меҳнатӣ, (қувваҳои корӣ);</w:t>
            </w:r>
          </w:p>
          <w:p w:rsidR="00413E11" w:rsidRPr="00C57853" w:rsidRDefault="00292F2F" w:rsidP="001A4E62">
            <w:pPr>
              <w:numPr>
                <w:ilvl w:val="0"/>
                <w:numId w:val="16"/>
              </w:numPr>
              <w:spacing w:after="0" w:line="240" w:lineRule="auto"/>
              <w:rPr>
                <w:rFonts w:ascii="Times New Roman" w:hAnsi="Times New Roman" w:cs="Times New Roman"/>
                <w:i/>
                <w:iCs/>
                <w:sz w:val="24"/>
                <w:szCs w:val="24"/>
              </w:rPr>
            </w:pPr>
            <w:r w:rsidRPr="00C57853">
              <w:rPr>
                <w:rFonts w:ascii="Times New Roman" w:hAnsi="Times New Roman" w:cs="Times New Roman"/>
                <w:i/>
                <w:iCs/>
                <w:sz w:val="24"/>
                <w:szCs w:val="24"/>
              </w:rPr>
              <w:t>Захираҳои табиӣ</w:t>
            </w:r>
            <w:r w:rsidR="003532B2" w:rsidRPr="00C57853">
              <w:rPr>
                <w:rFonts w:ascii="Times New Roman" w:hAnsi="Times New Roman" w:cs="Times New Roman"/>
                <w:i/>
                <w:iCs/>
                <w:sz w:val="24"/>
                <w:szCs w:val="24"/>
              </w:rPr>
              <w:t>, (</w:t>
            </w:r>
            <w:proofErr w:type="gramStart"/>
            <w:r w:rsidR="003532B2" w:rsidRPr="00C57853">
              <w:rPr>
                <w:rFonts w:ascii="Times New Roman" w:hAnsi="Times New Roman" w:cs="Times New Roman"/>
                <w:i/>
                <w:iCs/>
                <w:sz w:val="24"/>
                <w:szCs w:val="24"/>
              </w:rPr>
              <w:t>замин,об</w:t>
            </w:r>
            <w:proofErr w:type="gramEnd"/>
            <w:r w:rsidR="003532B2" w:rsidRPr="00C57853">
              <w:rPr>
                <w:rFonts w:ascii="Times New Roman" w:hAnsi="Times New Roman" w:cs="Times New Roman"/>
                <w:i/>
                <w:iCs/>
                <w:sz w:val="24"/>
                <w:szCs w:val="24"/>
              </w:rPr>
              <w:t>);</w:t>
            </w:r>
          </w:p>
          <w:p w:rsidR="00413E11" w:rsidRPr="00C57853" w:rsidRDefault="00292F2F" w:rsidP="001A4E62">
            <w:pPr>
              <w:numPr>
                <w:ilvl w:val="0"/>
                <w:numId w:val="16"/>
              </w:numPr>
              <w:spacing w:after="0" w:line="240" w:lineRule="auto"/>
              <w:rPr>
                <w:rFonts w:ascii="Times New Roman" w:hAnsi="Times New Roman" w:cs="Times New Roman"/>
                <w:i/>
                <w:iCs/>
                <w:sz w:val="24"/>
                <w:szCs w:val="24"/>
              </w:rPr>
            </w:pPr>
            <w:r w:rsidRPr="00C57853">
              <w:rPr>
                <w:rFonts w:ascii="Times New Roman" w:hAnsi="Times New Roman" w:cs="Times New Roman"/>
                <w:i/>
                <w:iCs/>
                <w:sz w:val="24"/>
                <w:szCs w:val="24"/>
              </w:rPr>
              <w:t>Захираҳои физикӣ, (инфр</w:t>
            </w:r>
            <w:r w:rsidR="003532B2" w:rsidRPr="00C57853">
              <w:rPr>
                <w:rFonts w:ascii="Times New Roman" w:hAnsi="Times New Roman" w:cs="Times New Roman"/>
                <w:i/>
                <w:iCs/>
                <w:sz w:val="24"/>
                <w:szCs w:val="24"/>
              </w:rPr>
              <w:t>сохтори солим, техника, механизмҳо, асбобҳои корӣ)</w:t>
            </w:r>
            <w:r w:rsidR="00355B91" w:rsidRPr="00C57853">
              <w:rPr>
                <w:rFonts w:ascii="Times New Roman" w:hAnsi="Times New Roman" w:cs="Times New Roman"/>
                <w:i/>
                <w:iCs/>
                <w:sz w:val="24"/>
                <w:szCs w:val="24"/>
              </w:rPr>
              <w:t>;</w:t>
            </w:r>
          </w:p>
          <w:p w:rsidR="00413E11" w:rsidRPr="00C57853" w:rsidRDefault="003532B2" w:rsidP="001A4E62">
            <w:pPr>
              <w:numPr>
                <w:ilvl w:val="0"/>
                <w:numId w:val="16"/>
              </w:numPr>
              <w:spacing w:after="0" w:line="240" w:lineRule="auto"/>
              <w:rPr>
                <w:rFonts w:ascii="Times New Roman" w:hAnsi="Times New Roman" w:cs="Times New Roman"/>
                <w:b/>
                <w:i/>
                <w:iCs/>
                <w:sz w:val="24"/>
                <w:szCs w:val="24"/>
              </w:rPr>
            </w:pPr>
            <w:r w:rsidRPr="00C57853">
              <w:rPr>
                <w:rFonts w:ascii="Times New Roman" w:hAnsi="Times New Roman" w:cs="Times New Roman"/>
                <w:i/>
                <w:iCs/>
                <w:sz w:val="24"/>
                <w:szCs w:val="24"/>
              </w:rPr>
              <w:t>Захираҳои молиявӣ, (саҳмгузории молию пулии ҷомеа).</w:t>
            </w:r>
          </w:p>
        </w:tc>
      </w:tr>
      <w:tr w:rsidR="00413E11" w:rsidRPr="00C57853" w:rsidTr="00374BBF">
        <w:trPr>
          <w:trHeight w:val="567"/>
        </w:trPr>
        <w:tc>
          <w:tcPr>
            <w:tcW w:w="694" w:type="dxa"/>
            <w:vAlign w:val="center"/>
          </w:tcPr>
          <w:p w:rsidR="00413E11" w:rsidRPr="00C57853" w:rsidRDefault="003532B2" w:rsidP="00374BBF">
            <w:pPr>
              <w:spacing w:after="0" w:line="240" w:lineRule="auto"/>
              <w:jc w:val="center"/>
              <w:rPr>
                <w:rFonts w:ascii="Times New Roman" w:hAnsi="Times New Roman" w:cs="Times New Roman"/>
                <w:b/>
                <w:i/>
                <w:iCs/>
                <w:sz w:val="24"/>
                <w:szCs w:val="24"/>
              </w:rPr>
            </w:pPr>
            <w:r w:rsidRPr="00C57853">
              <w:rPr>
                <w:rFonts w:ascii="Times New Roman" w:hAnsi="Times New Roman" w:cs="Times New Roman"/>
                <w:b/>
                <w:i/>
                <w:iCs/>
                <w:sz w:val="24"/>
                <w:szCs w:val="24"/>
              </w:rPr>
              <w:t>2</w:t>
            </w:r>
          </w:p>
        </w:tc>
        <w:tc>
          <w:tcPr>
            <w:tcW w:w="3114" w:type="dxa"/>
            <w:vAlign w:val="center"/>
          </w:tcPr>
          <w:p w:rsidR="00BD2A22" w:rsidRPr="00C57853" w:rsidRDefault="003532B2" w:rsidP="00AD690E">
            <w:pPr>
              <w:pStyle w:val="a8"/>
              <w:spacing w:after="0" w:line="240" w:lineRule="auto"/>
              <w:rPr>
                <w:rFonts w:ascii="Times New Roman" w:hAnsi="Times New Roman" w:cs="Times New Roman"/>
                <w:b/>
                <w:i/>
                <w:iCs/>
                <w:sz w:val="24"/>
                <w:szCs w:val="24"/>
              </w:rPr>
            </w:pPr>
            <w:r w:rsidRPr="00C57853">
              <w:rPr>
                <w:rFonts w:ascii="Times New Roman" w:hAnsi="Times New Roman" w:cs="Times New Roman"/>
                <w:b/>
                <w:i/>
                <w:iCs/>
                <w:sz w:val="24"/>
                <w:szCs w:val="24"/>
              </w:rPr>
              <w:t>Иншоотҳои</w:t>
            </w:r>
            <w:r w:rsidR="00292F2F" w:rsidRPr="00C57853">
              <w:rPr>
                <w:rFonts w:ascii="Times New Roman" w:hAnsi="Times New Roman" w:cs="Times New Roman"/>
                <w:b/>
                <w:i/>
                <w:iCs/>
                <w:sz w:val="24"/>
                <w:szCs w:val="24"/>
              </w:rPr>
              <w:t xml:space="preserve"> и</w:t>
            </w:r>
            <w:r w:rsidRPr="00C57853">
              <w:rPr>
                <w:rFonts w:ascii="Times New Roman" w:hAnsi="Times New Roman" w:cs="Times New Roman"/>
                <w:b/>
                <w:i/>
                <w:iCs/>
                <w:sz w:val="24"/>
                <w:szCs w:val="24"/>
              </w:rPr>
              <w:t>ҷтимоӣ- иқтисодӣ</w:t>
            </w:r>
            <w:r w:rsidR="00C472F4" w:rsidRPr="00C57853">
              <w:rPr>
                <w:rFonts w:ascii="Times New Roman" w:hAnsi="Times New Roman" w:cs="Times New Roman"/>
                <w:b/>
                <w:i/>
                <w:iCs/>
                <w:sz w:val="24"/>
                <w:szCs w:val="24"/>
              </w:rPr>
              <w:t xml:space="preserve">: </w:t>
            </w:r>
          </w:p>
          <w:p w:rsidR="00413E11" w:rsidRPr="00C57853" w:rsidRDefault="00355B91" w:rsidP="00355B91">
            <w:pPr>
              <w:pStyle w:val="a8"/>
              <w:numPr>
                <w:ilvl w:val="0"/>
                <w:numId w:val="16"/>
              </w:numPr>
              <w:spacing w:after="0" w:line="240" w:lineRule="auto"/>
              <w:rPr>
                <w:rFonts w:ascii="Times New Roman" w:hAnsi="Times New Roman" w:cs="Times New Roman"/>
                <w:b/>
                <w:i/>
                <w:iCs/>
                <w:sz w:val="24"/>
                <w:szCs w:val="24"/>
              </w:rPr>
            </w:pPr>
            <w:r w:rsidRPr="00C57853">
              <w:rPr>
                <w:rFonts w:ascii="Times New Roman" w:hAnsi="Times New Roman" w:cs="Times New Roman"/>
                <w:i/>
                <w:iCs/>
                <w:sz w:val="24"/>
                <w:szCs w:val="24"/>
              </w:rPr>
              <w:t>Сохтмони корхонаҳои</w:t>
            </w:r>
            <w:r w:rsidRPr="00C57853">
              <w:rPr>
                <w:rFonts w:ascii="Times New Roman" w:hAnsi="Times New Roman" w:cs="Times New Roman"/>
                <w:b/>
                <w:i/>
                <w:iCs/>
                <w:sz w:val="24"/>
                <w:szCs w:val="24"/>
              </w:rPr>
              <w:t xml:space="preserve"> </w:t>
            </w:r>
            <w:r w:rsidRPr="00C57853">
              <w:rPr>
                <w:rFonts w:ascii="Times New Roman" w:hAnsi="Times New Roman" w:cs="Times New Roman"/>
                <w:i/>
                <w:iCs/>
                <w:sz w:val="24"/>
                <w:szCs w:val="24"/>
              </w:rPr>
              <w:t>хурд</w:t>
            </w:r>
          </w:p>
        </w:tc>
        <w:tc>
          <w:tcPr>
            <w:tcW w:w="5443" w:type="dxa"/>
            <w:vAlign w:val="center"/>
          </w:tcPr>
          <w:p w:rsidR="00413E11" w:rsidRPr="00C57853" w:rsidRDefault="000313B1" w:rsidP="001A4E62">
            <w:pPr>
              <w:numPr>
                <w:ilvl w:val="0"/>
                <w:numId w:val="16"/>
              </w:numPr>
              <w:spacing w:after="0" w:line="240" w:lineRule="auto"/>
              <w:rPr>
                <w:rFonts w:ascii="Times New Roman" w:hAnsi="Times New Roman" w:cs="Times New Roman"/>
                <w:i/>
                <w:iCs/>
                <w:sz w:val="24"/>
                <w:szCs w:val="24"/>
              </w:rPr>
            </w:pPr>
            <w:r w:rsidRPr="00C57853">
              <w:rPr>
                <w:rFonts w:ascii="Times New Roman" w:hAnsi="Times New Roman" w:cs="Times New Roman"/>
                <w:i/>
                <w:iCs/>
                <w:sz w:val="24"/>
                <w:szCs w:val="24"/>
              </w:rPr>
              <w:t>Заҳираи нерӯ</w:t>
            </w:r>
            <w:r w:rsidR="003532B2" w:rsidRPr="00C57853">
              <w:rPr>
                <w:rFonts w:ascii="Times New Roman" w:hAnsi="Times New Roman" w:cs="Times New Roman"/>
                <w:i/>
                <w:iCs/>
                <w:sz w:val="24"/>
                <w:szCs w:val="24"/>
              </w:rPr>
              <w:t>ҳои инсонӣ;</w:t>
            </w:r>
          </w:p>
          <w:p w:rsidR="00413E11" w:rsidRPr="00C57853" w:rsidRDefault="003532B2" w:rsidP="001A4E62">
            <w:pPr>
              <w:numPr>
                <w:ilvl w:val="0"/>
                <w:numId w:val="16"/>
              </w:numPr>
              <w:spacing w:after="0" w:line="240" w:lineRule="auto"/>
              <w:rPr>
                <w:rFonts w:ascii="Times New Roman" w:hAnsi="Times New Roman" w:cs="Times New Roman"/>
                <w:i/>
                <w:iCs/>
                <w:sz w:val="24"/>
                <w:szCs w:val="24"/>
              </w:rPr>
            </w:pPr>
            <w:r w:rsidRPr="00C57853">
              <w:rPr>
                <w:rFonts w:ascii="Times New Roman" w:hAnsi="Times New Roman" w:cs="Times New Roman"/>
                <w:i/>
                <w:iCs/>
                <w:sz w:val="24"/>
                <w:szCs w:val="24"/>
              </w:rPr>
              <w:t>Захираҳои меҳнатӣ;</w:t>
            </w:r>
          </w:p>
          <w:p w:rsidR="00413E11" w:rsidRPr="00C57853" w:rsidRDefault="003532B2" w:rsidP="001A4E62">
            <w:pPr>
              <w:numPr>
                <w:ilvl w:val="0"/>
                <w:numId w:val="16"/>
              </w:numPr>
              <w:spacing w:after="0" w:line="240" w:lineRule="auto"/>
              <w:rPr>
                <w:rFonts w:ascii="Times New Roman" w:hAnsi="Times New Roman" w:cs="Times New Roman"/>
                <w:i/>
                <w:iCs/>
                <w:sz w:val="24"/>
                <w:szCs w:val="24"/>
              </w:rPr>
            </w:pPr>
            <w:r w:rsidRPr="00C57853">
              <w:rPr>
                <w:rFonts w:ascii="Times New Roman" w:hAnsi="Times New Roman" w:cs="Times New Roman"/>
                <w:i/>
                <w:iCs/>
                <w:sz w:val="24"/>
                <w:szCs w:val="24"/>
              </w:rPr>
              <w:t>Захираҳои физикӣ;</w:t>
            </w:r>
          </w:p>
          <w:p w:rsidR="00413E11" w:rsidRPr="00C57853" w:rsidRDefault="003532B2" w:rsidP="001A4E62">
            <w:pPr>
              <w:numPr>
                <w:ilvl w:val="0"/>
                <w:numId w:val="16"/>
              </w:numPr>
              <w:spacing w:after="0" w:line="240" w:lineRule="auto"/>
              <w:rPr>
                <w:rFonts w:ascii="Times New Roman" w:hAnsi="Times New Roman" w:cs="Times New Roman"/>
                <w:b/>
                <w:i/>
                <w:iCs/>
                <w:sz w:val="24"/>
                <w:szCs w:val="24"/>
              </w:rPr>
            </w:pPr>
            <w:r w:rsidRPr="00C57853">
              <w:rPr>
                <w:rFonts w:ascii="Times New Roman" w:hAnsi="Times New Roman" w:cs="Times New Roman"/>
                <w:i/>
                <w:iCs/>
                <w:sz w:val="24"/>
                <w:szCs w:val="24"/>
              </w:rPr>
              <w:t>Захираҳои</w:t>
            </w:r>
            <w:r w:rsidRPr="00C57853">
              <w:rPr>
                <w:rFonts w:ascii="Times New Roman" w:hAnsi="Times New Roman" w:cs="Times New Roman"/>
                <w:b/>
                <w:i/>
                <w:iCs/>
                <w:sz w:val="24"/>
                <w:szCs w:val="24"/>
              </w:rPr>
              <w:t xml:space="preserve"> </w:t>
            </w:r>
            <w:r w:rsidRPr="00C57853">
              <w:rPr>
                <w:rFonts w:ascii="Times New Roman" w:hAnsi="Times New Roman" w:cs="Times New Roman"/>
                <w:i/>
                <w:iCs/>
                <w:sz w:val="24"/>
                <w:szCs w:val="24"/>
              </w:rPr>
              <w:t>молиявӣ.</w:t>
            </w:r>
          </w:p>
        </w:tc>
      </w:tr>
    </w:tbl>
    <w:p w:rsidR="00413E11" w:rsidRPr="00C57853" w:rsidRDefault="00413E11" w:rsidP="00413E11">
      <w:pPr>
        <w:spacing w:line="240" w:lineRule="auto"/>
        <w:jc w:val="both"/>
        <w:rPr>
          <w:rFonts w:ascii="Times New Roman" w:hAnsi="Times New Roman" w:cs="Times New Roman"/>
          <w:b/>
          <w:bCs/>
          <w:sz w:val="24"/>
          <w:szCs w:val="24"/>
        </w:rPr>
      </w:pPr>
    </w:p>
    <w:p w:rsidR="00413E11" w:rsidRPr="00C57853" w:rsidRDefault="003532B2" w:rsidP="00413E11">
      <w:pPr>
        <w:spacing w:line="240" w:lineRule="auto"/>
        <w:jc w:val="both"/>
        <w:rPr>
          <w:rFonts w:ascii="Times New Roman" w:hAnsi="Times New Roman" w:cs="Times New Roman"/>
          <w:sz w:val="24"/>
          <w:szCs w:val="24"/>
        </w:rPr>
      </w:pPr>
      <w:r w:rsidRPr="00C57853">
        <w:rPr>
          <w:rFonts w:ascii="Times New Roman" w:hAnsi="Times New Roman" w:cs="Times New Roman"/>
          <w:b/>
          <w:bCs/>
          <w:sz w:val="24"/>
          <w:szCs w:val="24"/>
          <w:lang w:val="en-US"/>
        </w:rPr>
        <w:t>VI</w:t>
      </w:r>
      <w:r w:rsidRPr="00C57853">
        <w:rPr>
          <w:rFonts w:ascii="Times New Roman" w:hAnsi="Times New Roman" w:cs="Times New Roman"/>
          <w:b/>
          <w:bCs/>
          <w:sz w:val="24"/>
          <w:szCs w:val="24"/>
          <w:lang w:val="tg-Cyrl-TJ"/>
        </w:rPr>
        <w:t xml:space="preserve">. </w:t>
      </w:r>
      <w:r w:rsidRPr="00C57853">
        <w:rPr>
          <w:rFonts w:ascii="Times New Roman" w:hAnsi="Times New Roman" w:cs="Times New Roman"/>
          <w:b/>
          <w:bCs/>
          <w:sz w:val="24"/>
          <w:szCs w:val="24"/>
        </w:rPr>
        <w:t xml:space="preserve">Потенсиали институтсионалии ҷомеа ва роҳбарони он. </w:t>
      </w:r>
      <w:r w:rsidRPr="00C57853">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413E11" w:rsidRPr="00C57853" w:rsidRDefault="00413E11" w:rsidP="00413E11">
      <w:pPr>
        <w:spacing w:after="0"/>
        <w:rPr>
          <w:rFonts w:ascii="Times New Roman" w:hAnsi="Times New Roman" w:cs="Times New Roman"/>
          <w:i/>
          <w:sz w:val="24"/>
          <w:szCs w:val="24"/>
        </w:rPr>
      </w:pPr>
    </w:p>
    <w:p w:rsidR="00413E11" w:rsidRPr="00C57853" w:rsidRDefault="003532B2" w:rsidP="00C43C0D">
      <w:pPr>
        <w:spacing w:after="0" w:line="240" w:lineRule="auto"/>
        <w:jc w:val="both"/>
        <w:rPr>
          <w:rFonts w:ascii="Times New Roman" w:hAnsi="Times New Roman" w:cs="Times New Roman"/>
          <w:i/>
          <w:sz w:val="24"/>
          <w:szCs w:val="24"/>
        </w:rPr>
      </w:pPr>
      <w:r w:rsidRPr="00C57853">
        <w:rPr>
          <w:rFonts w:ascii="Times New Roman" w:hAnsi="Times New Roman" w:cs="Times New Roman"/>
          <w:i/>
          <w:sz w:val="24"/>
          <w:szCs w:val="24"/>
        </w:rPr>
        <w:t xml:space="preserve">Дар деҳаи </w:t>
      </w:r>
      <w:r w:rsidR="000313B1" w:rsidRPr="00C57853">
        <w:rPr>
          <w:rFonts w:ascii="Times New Roman" w:hAnsi="Times New Roman" w:cs="Times New Roman"/>
          <w:i/>
          <w:sz w:val="24"/>
          <w:szCs w:val="24"/>
        </w:rPr>
        <w:t>Карбостанак аз ҷумлаи нерӯ</w:t>
      </w:r>
      <w:r w:rsidRPr="00C57853">
        <w:rPr>
          <w:rFonts w:ascii="Times New Roman" w:hAnsi="Times New Roman" w:cs="Times New Roman"/>
          <w:i/>
          <w:sz w:val="24"/>
          <w:szCs w:val="24"/>
        </w:rPr>
        <w:t>ҳои инсонӣ: - зиёиён, шахсон</w:t>
      </w:r>
      <w:r w:rsidRPr="00C57853">
        <w:rPr>
          <w:rFonts w:ascii="Times New Roman" w:hAnsi="Times New Roman" w:cs="Times New Roman"/>
          <w:i/>
          <w:sz w:val="24"/>
          <w:szCs w:val="24"/>
          <w:lang w:val="tg-Cyrl-TJ"/>
        </w:rPr>
        <w:t>и</w:t>
      </w:r>
      <w:r w:rsidRPr="00C57853">
        <w:rPr>
          <w:rFonts w:ascii="Times New Roman" w:hAnsi="Times New Roman" w:cs="Times New Roman"/>
          <w:i/>
          <w:sz w:val="24"/>
          <w:szCs w:val="24"/>
        </w:rPr>
        <w:t xml:space="preserve"> дар мақоми роҳбар</w:t>
      </w:r>
      <w:r w:rsidR="000313B1" w:rsidRPr="00C57853">
        <w:rPr>
          <w:rFonts w:ascii="Times New Roman" w:hAnsi="Times New Roman" w:cs="Times New Roman"/>
          <w:i/>
          <w:sz w:val="24"/>
          <w:szCs w:val="24"/>
        </w:rPr>
        <w:t>и</w:t>
      </w:r>
      <w:r w:rsidRPr="00C57853">
        <w:rPr>
          <w:rFonts w:ascii="Times New Roman" w:hAnsi="Times New Roman" w:cs="Times New Roman"/>
          <w:i/>
          <w:sz w:val="24"/>
          <w:szCs w:val="24"/>
        </w:rPr>
        <w:t>кунанда, нафароне, ки иқтидор, қобилияти кор бо ҷамоаро доранд:</w:t>
      </w:r>
    </w:p>
    <w:p w:rsidR="00C43C0D" w:rsidRPr="00C57853" w:rsidRDefault="00C43C0D" w:rsidP="00C43C0D">
      <w:pPr>
        <w:spacing w:after="0" w:line="240" w:lineRule="auto"/>
        <w:jc w:val="both"/>
        <w:rPr>
          <w:rFonts w:ascii="Times New Roman" w:hAnsi="Times New Roman" w:cs="Times New Roman"/>
          <w:i/>
          <w:sz w:val="24"/>
          <w:szCs w:val="24"/>
        </w:rPr>
      </w:pPr>
    </w:p>
    <w:p w:rsidR="00413E11" w:rsidRPr="00C57853" w:rsidRDefault="003532B2" w:rsidP="00413E11">
      <w:pPr>
        <w:jc w:val="center"/>
        <w:rPr>
          <w:rFonts w:ascii="Times New Roman" w:hAnsi="Times New Roman" w:cs="Times New Roman"/>
          <w:i/>
          <w:sz w:val="24"/>
          <w:szCs w:val="24"/>
        </w:rPr>
      </w:pPr>
      <w:r w:rsidRPr="00C57853">
        <w:rPr>
          <w:rFonts w:ascii="Times New Roman" w:hAnsi="Times New Roman" w:cs="Times New Roman"/>
          <w:i/>
          <w:sz w:val="24"/>
          <w:szCs w:val="24"/>
        </w:rPr>
        <w:t xml:space="preserve">Маълумот оид ба захираҳо, нерӯҳои инсонии деҳаи </w:t>
      </w:r>
      <w:r w:rsidR="00701626" w:rsidRPr="00C57853">
        <w:rPr>
          <w:rFonts w:ascii="Times New Roman" w:hAnsi="Times New Roman" w:cs="Times New Roman"/>
          <w:i/>
          <w:sz w:val="24"/>
          <w:szCs w:val="24"/>
        </w:rPr>
        <w:t>Карбостанак</w:t>
      </w:r>
    </w:p>
    <w:tbl>
      <w:tblPr>
        <w:tblStyle w:val="a3"/>
        <w:tblW w:w="0" w:type="auto"/>
        <w:tblLook w:val="04A0" w:firstRow="1" w:lastRow="0" w:firstColumn="1" w:lastColumn="0" w:noHBand="0" w:noVBand="1"/>
      </w:tblPr>
      <w:tblGrid>
        <w:gridCol w:w="533"/>
        <w:gridCol w:w="4335"/>
        <w:gridCol w:w="4335"/>
      </w:tblGrid>
      <w:tr w:rsidR="00413E11" w:rsidRPr="00C57853" w:rsidTr="002B467A">
        <w:trPr>
          <w:trHeight w:val="617"/>
        </w:trPr>
        <w:tc>
          <w:tcPr>
            <w:tcW w:w="534" w:type="dxa"/>
          </w:tcPr>
          <w:p w:rsidR="00413E11" w:rsidRPr="00C57853" w:rsidRDefault="003532B2" w:rsidP="00413E11">
            <w:pPr>
              <w:rPr>
                <w:rFonts w:ascii="Times New Roman" w:hAnsi="Times New Roman" w:cs="Times New Roman"/>
                <w:sz w:val="24"/>
                <w:szCs w:val="24"/>
              </w:rPr>
            </w:pPr>
            <w:r w:rsidRPr="00C57853">
              <w:rPr>
                <w:rFonts w:ascii="Times New Roman" w:hAnsi="Times New Roman" w:cs="Times New Roman"/>
                <w:sz w:val="24"/>
                <w:szCs w:val="24"/>
              </w:rPr>
              <w:lastRenderedPageBreak/>
              <w:t>№ б/т</w:t>
            </w:r>
          </w:p>
        </w:tc>
        <w:tc>
          <w:tcPr>
            <w:tcW w:w="4536" w:type="dxa"/>
          </w:tcPr>
          <w:p w:rsidR="00413E11" w:rsidRPr="00C57853" w:rsidRDefault="003532B2" w:rsidP="00413E11">
            <w:pPr>
              <w:jc w:val="center"/>
              <w:rPr>
                <w:rFonts w:ascii="Times New Roman" w:hAnsi="Times New Roman" w:cs="Times New Roman"/>
                <w:sz w:val="24"/>
                <w:szCs w:val="24"/>
              </w:rPr>
            </w:pPr>
            <w:r w:rsidRPr="00C57853">
              <w:rPr>
                <w:rFonts w:ascii="Times New Roman" w:hAnsi="Times New Roman" w:cs="Times New Roman"/>
                <w:sz w:val="24"/>
                <w:szCs w:val="24"/>
              </w:rPr>
              <w:t>Захираҳо</w:t>
            </w:r>
          </w:p>
        </w:tc>
        <w:tc>
          <w:tcPr>
            <w:tcW w:w="4501" w:type="dxa"/>
          </w:tcPr>
          <w:p w:rsidR="00413E11" w:rsidRPr="00C57853" w:rsidRDefault="003532B2" w:rsidP="00413E11">
            <w:pPr>
              <w:jc w:val="center"/>
              <w:rPr>
                <w:rFonts w:ascii="Times New Roman" w:hAnsi="Times New Roman" w:cs="Times New Roman"/>
                <w:sz w:val="24"/>
                <w:szCs w:val="24"/>
              </w:rPr>
            </w:pPr>
            <w:r w:rsidRPr="00C57853">
              <w:rPr>
                <w:rFonts w:ascii="Times New Roman" w:hAnsi="Times New Roman" w:cs="Times New Roman"/>
                <w:sz w:val="24"/>
                <w:szCs w:val="24"/>
              </w:rPr>
              <w:t>Меъёрҳои роҳбарии аъзоёни ҷамоа</w:t>
            </w:r>
          </w:p>
        </w:tc>
      </w:tr>
      <w:tr w:rsidR="00413E11" w:rsidRPr="00C57853" w:rsidTr="002B467A">
        <w:tc>
          <w:tcPr>
            <w:tcW w:w="534" w:type="dxa"/>
          </w:tcPr>
          <w:p w:rsidR="00413E11" w:rsidRPr="00C57853" w:rsidRDefault="003532B2"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1</w:t>
            </w:r>
          </w:p>
        </w:tc>
        <w:tc>
          <w:tcPr>
            <w:tcW w:w="4536" w:type="dxa"/>
          </w:tcPr>
          <w:p w:rsidR="00413E11" w:rsidRPr="00C57853" w:rsidRDefault="003532B2" w:rsidP="00413E11">
            <w:pPr>
              <w:rPr>
                <w:rFonts w:ascii="Times New Roman" w:hAnsi="Times New Roman" w:cs="Times New Roman"/>
                <w:i/>
                <w:iCs/>
                <w:sz w:val="24"/>
                <w:szCs w:val="24"/>
              </w:rPr>
            </w:pPr>
            <w:r w:rsidRPr="00C57853">
              <w:rPr>
                <w:rFonts w:ascii="Times New Roman" w:hAnsi="Times New Roman" w:cs="Times New Roman"/>
                <w:i/>
                <w:iCs/>
                <w:sz w:val="24"/>
                <w:szCs w:val="24"/>
              </w:rPr>
              <w:t>Раиси кумитаи маҳалла</w:t>
            </w:r>
          </w:p>
        </w:tc>
        <w:tc>
          <w:tcPr>
            <w:tcW w:w="4501" w:type="dxa"/>
          </w:tcPr>
          <w:p w:rsidR="00413E11" w:rsidRPr="00C57853" w:rsidRDefault="00292F2F" w:rsidP="00413E11">
            <w:pPr>
              <w:rPr>
                <w:rFonts w:ascii="Times New Roman" w:hAnsi="Times New Roman" w:cs="Times New Roman"/>
                <w:i/>
                <w:iCs/>
                <w:sz w:val="24"/>
                <w:szCs w:val="24"/>
              </w:rPr>
            </w:pPr>
            <w:r w:rsidRPr="00C57853">
              <w:rPr>
                <w:rFonts w:ascii="Times New Roman" w:hAnsi="Times New Roman" w:cs="Times New Roman"/>
                <w:i/>
                <w:iCs/>
                <w:sz w:val="24"/>
                <w:szCs w:val="24"/>
              </w:rPr>
              <w:t>Идоракунии ум</w:t>
            </w:r>
            <w:r w:rsidR="003532B2" w:rsidRPr="00C57853">
              <w:rPr>
                <w:rFonts w:ascii="Times New Roman" w:hAnsi="Times New Roman" w:cs="Times New Roman"/>
                <w:i/>
                <w:iCs/>
                <w:sz w:val="24"/>
                <w:szCs w:val="24"/>
              </w:rPr>
              <w:t>умии ҷомеа, ташкил ва гузаронидани ҷамъомадҳо, ҷашну маъракаҳо, ҷалби ҷомеа дар корҳои дастаҷамъона</w:t>
            </w:r>
          </w:p>
        </w:tc>
      </w:tr>
      <w:tr w:rsidR="00413E11" w:rsidRPr="00C57853" w:rsidTr="002B467A">
        <w:tc>
          <w:tcPr>
            <w:tcW w:w="534" w:type="dxa"/>
          </w:tcPr>
          <w:p w:rsidR="00413E11" w:rsidRPr="00C57853" w:rsidRDefault="003532B2"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2</w:t>
            </w:r>
          </w:p>
        </w:tc>
        <w:tc>
          <w:tcPr>
            <w:tcW w:w="4536" w:type="dxa"/>
          </w:tcPr>
          <w:p w:rsidR="00413E11" w:rsidRPr="00C57853" w:rsidRDefault="003532B2" w:rsidP="00413E11">
            <w:pPr>
              <w:rPr>
                <w:rFonts w:ascii="Times New Roman" w:hAnsi="Times New Roman" w:cs="Times New Roman"/>
                <w:i/>
                <w:iCs/>
                <w:sz w:val="24"/>
                <w:szCs w:val="24"/>
              </w:rPr>
            </w:pPr>
            <w:r w:rsidRPr="00C57853">
              <w:rPr>
                <w:rFonts w:ascii="Times New Roman" w:hAnsi="Times New Roman" w:cs="Times New Roman"/>
                <w:i/>
                <w:iCs/>
                <w:sz w:val="24"/>
                <w:szCs w:val="24"/>
              </w:rPr>
              <w:t>Кумитаи занон</w:t>
            </w:r>
          </w:p>
        </w:tc>
        <w:tc>
          <w:tcPr>
            <w:tcW w:w="4501" w:type="dxa"/>
          </w:tcPr>
          <w:p w:rsidR="00413E11" w:rsidRPr="00C57853" w:rsidRDefault="003532B2" w:rsidP="00413E11">
            <w:pPr>
              <w:rPr>
                <w:rFonts w:ascii="Times New Roman" w:hAnsi="Times New Roman" w:cs="Times New Roman"/>
                <w:i/>
                <w:iCs/>
                <w:sz w:val="24"/>
                <w:szCs w:val="24"/>
              </w:rPr>
            </w:pPr>
            <w:r w:rsidRPr="00C57853">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413E11" w:rsidRPr="00C57853" w:rsidTr="002B467A">
        <w:tc>
          <w:tcPr>
            <w:tcW w:w="534" w:type="dxa"/>
          </w:tcPr>
          <w:p w:rsidR="00413E11" w:rsidRPr="00C57853" w:rsidRDefault="003532B2"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3</w:t>
            </w:r>
          </w:p>
        </w:tc>
        <w:tc>
          <w:tcPr>
            <w:tcW w:w="4536" w:type="dxa"/>
          </w:tcPr>
          <w:p w:rsidR="00413E11" w:rsidRPr="00C57853" w:rsidRDefault="003532B2" w:rsidP="00413E11">
            <w:pPr>
              <w:rPr>
                <w:rFonts w:ascii="Times New Roman" w:hAnsi="Times New Roman" w:cs="Times New Roman"/>
                <w:i/>
                <w:iCs/>
                <w:sz w:val="24"/>
                <w:szCs w:val="24"/>
              </w:rPr>
            </w:pPr>
            <w:r w:rsidRPr="00C57853">
              <w:rPr>
                <w:rFonts w:ascii="Times New Roman" w:hAnsi="Times New Roman" w:cs="Times New Roman"/>
                <w:i/>
                <w:iCs/>
                <w:sz w:val="24"/>
                <w:szCs w:val="24"/>
              </w:rPr>
              <w:t>Раиси КЛД</w:t>
            </w:r>
          </w:p>
        </w:tc>
        <w:tc>
          <w:tcPr>
            <w:tcW w:w="4501" w:type="dxa"/>
          </w:tcPr>
          <w:p w:rsidR="00413E11" w:rsidRPr="00C57853" w:rsidRDefault="003532B2" w:rsidP="00413E11">
            <w:pPr>
              <w:rPr>
                <w:rFonts w:ascii="Times New Roman" w:hAnsi="Times New Roman" w:cs="Times New Roman"/>
                <w:i/>
                <w:iCs/>
                <w:sz w:val="24"/>
                <w:szCs w:val="24"/>
              </w:rPr>
            </w:pPr>
            <w:r w:rsidRPr="00C57853">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413E11" w:rsidRPr="00C57853" w:rsidTr="002B467A">
        <w:tc>
          <w:tcPr>
            <w:tcW w:w="534" w:type="dxa"/>
          </w:tcPr>
          <w:p w:rsidR="00413E11" w:rsidRPr="00C57853" w:rsidRDefault="003532B2" w:rsidP="00413E11">
            <w:pPr>
              <w:jc w:val="center"/>
              <w:rPr>
                <w:rFonts w:ascii="Times New Roman" w:hAnsi="Times New Roman" w:cs="Times New Roman"/>
                <w:i/>
                <w:iCs/>
                <w:sz w:val="24"/>
                <w:szCs w:val="24"/>
              </w:rPr>
            </w:pPr>
            <w:r w:rsidRPr="00C57853">
              <w:rPr>
                <w:rFonts w:ascii="Times New Roman" w:hAnsi="Times New Roman" w:cs="Times New Roman"/>
                <w:i/>
                <w:iCs/>
                <w:sz w:val="24"/>
                <w:szCs w:val="24"/>
              </w:rPr>
              <w:t>4</w:t>
            </w:r>
          </w:p>
        </w:tc>
        <w:tc>
          <w:tcPr>
            <w:tcW w:w="4536" w:type="dxa"/>
          </w:tcPr>
          <w:p w:rsidR="00413E11" w:rsidRPr="00C57853" w:rsidRDefault="003532B2" w:rsidP="00413E11">
            <w:pPr>
              <w:rPr>
                <w:rFonts w:ascii="Times New Roman" w:hAnsi="Times New Roman" w:cs="Times New Roman"/>
                <w:i/>
                <w:iCs/>
                <w:sz w:val="24"/>
                <w:szCs w:val="24"/>
              </w:rPr>
            </w:pPr>
            <w:r w:rsidRPr="00C57853">
              <w:rPr>
                <w:rFonts w:ascii="Times New Roman" w:hAnsi="Times New Roman" w:cs="Times New Roman"/>
                <w:i/>
                <w:iCs/>
                <w:sz w:val="24"/>
                <w:szCs w:val="24"/>
              </w:rPr>
              <w:t>НҶ</w:t>
            </w:r>
          </w:p>
        </w:tc>
        <w:tc>
          <w:tcPr>
            <w:tcW w:w="4501" w:type="dxa"/>
          </w:tcPr>
          <w:p w:rsidR="00413E11" w:rsidRPr="00C57853" w:rsidRDefault="003532B2" w:rsidP="00413E11">
            <w:pPr>
              <w:rPr>
                <w:rFonts w:ascii="Times New Roman" w:hAnsi="Times New Roman" w:cs="Times New Roman"/>
                <w:i/>
                <w:iCs/>
                <w:sz w:val="24"/>
                <w:szCs w:val="24"/>
              </w:rPr>
            </w:pPr>
            <w:r w:rsidRPr="00C57853">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413E11" w:rsidRPr="00C57853" w:rsidRDefault="00413E11" w:rsidP="00413E11">
      <w:pPr>
        <w:spacing w:line="240" w:lineRule="auto"/>
        <w:jc w:val="both"/>
        <w:rPr>
          <w:rFonts w:ascii="Times New Roman" w:hAnsi="Times New Roman" w:cs="Times New Roman"/>
          <w:b/>
          <w:bCs/>
          <w:sz w:val="24"/>
          <w:szCs w:val="24"/>
          <w:lang w:val="tg-Cyrl-TJ"/>
        </w:rPr>
      </w:pPr>
    </w:p>
    <w:p w:rsidR="00413E11" w:rsidRPr="00C57853" w:rsidRDefault="003532B2" w:rsidP="00413E11">
      <w:pPr>
        <w:spacing w:line="240" w:lineRule="auto"/>
        <w:jc w:val="both"/>
        <w:rPr>
          <w:rFonts w:ascii="Times New Roman" w:hAnsi="Times New Roman" w:cs="Times New Roman"/>
          <w:sz w:val="24"/>
          <w:szCs w:val="24"/>
          <w:lang w:val="tg-Cyrl-TJ"/>
        </w:rPr>
      </w:pPr>
      <w:r w:rsidRPr="00C57853">
        <w:rPr>
          <w:rFonts w:ascii="Times New Roman" w:hAnsi="Times New Roman" w:cs="Times New Roman"/>
          <w:b/>
          <w:bCs/>
          <w:sz w:val="24"/>
          <w:szCs w:val="24"/>
          <w:lang w:val="tg-Cyrl-TJ"/>
        </w:rPr>
        <w:t xml:space="preserve">VII. Дараҷае, ки ҷомеа дар пойдории натиҷаҳои лоиҳа иштирок мекунад. </w:t>
      </w:r>
      <w:r w:rsidRPr="00C57853">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413E11" w:rsidRPr="00C57853" w:rsidRDefault="003532B2" w:rsidP="00413E11">
      <w:pPr>
        <w:jc w:val="center"/>
        <w:rPr>
          <w:rFonts w:ascii="Times New Roman" w:hAnsi="Times New Roman" w:cs="Times New Roman"/>
          <w:i/>
          <w:sz w:val="24"/>
          <w:szCs w:val="24"/>
        </w:rPr>
      </w:pPr>
      <w:r w:rsidRPr="00C57853">
        <w:rPr>
          <w:rFonts w:ascii="Times New Roman" w:hAnsi="Times New Roman" w:cs="Times New Roman"/>
          <w:i/>
          <w:sz w:val="24"/>
          <w:szCs w:val="24"/>
        </w:rPr>
        <w:t>Иштироки ҷомеа дар нигоҳдории натиҷаҳои лоиҳа</w:t>
      </w:r>
    </w:p>
    <w:p w:rsidR="00413E11" w:rsidRDefault="003532B2" w:rsidP="00413E11">
      <w:pPr>
        <w:spacing w:line="240" w:lineRule="auto"/>
        <w:jc w:val="both"/>
        <w:rPr>
          <w:rFonts w:ascii="Times New Roman" w:hAnsi="Times New Roman" w:cs="Times New Roman"/>
          <w:i/>
          <w:color w:val="002060"/>
          <w:sz w:val="24"/>
          <w:szCs w:val="24"/>
        </w:rPr>
      </w:pPr>
      <w:r w:rsidRPr="00C57853">
        <w:rPr>
          <w:rFonts w:ascii="Times New Roman" w:hAnsi="Times New Roman" w:cs="Times New Roman"/>
          <w:i/>
          <w:sz w:val="24"/>
          <w:szCs w:val="24"/>
        </w:rPr>
        <w:tab/>
        <w:t>Аҳли ҷомеа нақшаи истифодабарӣ ва нигоҳдории лоиҳаро дар якҷояг</w:t>
      </w:r>
      <w:r w:rsidRPr="00C57853">
        <w:rPr>
          <w:rFonts w:ascii="Times New Roman" w:hAnsi="Times New Roman" w:cs="Times New Roman"/>
          <w:i/>
          <w:sz w:val="24"/>
          <w:szCs w:val="24"/>
          <w:lang w:val="tg-Cyrl-TJ"/>
        </w:rPr>
        <w:t>ӣ</w:t>
      </w:r>
      <w:r w:rsidRPr="00C57853">
        <w:rPr>
          <w:rFonts w:ascii="Times New Roman" w:hAnsi="Times New Roman" w:cs="Times New Roman"/>
          <w:i/>
          <w:sz w:val="24"/>
          <w:szCs w:val="24"/>
        </w:rPr>
        <w:t xml:space="preserve"> таҳия намуда</w:t>
      </w:r>
      <w:r w:rsidRPr="00C57853">
        <w:rPr>
          <w:rFonts w:ascii="Times New Roman" w:hAnsi="Times New Roman" w:cs="Times New Roman"/>
          <w:i/>
          <w:sz w:val="24"/>
          <w:szCs w:val="24"/>
          <w:lang w:val="tg-Cyrl-TJ"/>
        </w:rPr>
        <w:t>,</w:t>
      </w:r>
      <w:r w:rsidRPr="00C57853">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Pr="00C57853">
        <w:rPr>
          <w:rFonts w:ascii="Times New Roman" w:hAnsi="Times New Roman" w:cs="Times New Roman"/>
          <w:i/>
          <w:sz w:val="24"/>
          <w:szCs w:val="24"/>
          <w:lang w:val="tg-Cyrl-TJ"/>
        </w:rPr>
        <w:t>ӣ</w:t>
      </w:r>
      <w:r w:rsidRPr="00C57853">
        <w:rPr>
          <w:rFonts w:ascii="Times New Roman" w:hAnsi="Times New Roman" w:cs="Times New Roman"/>
          <w:i/>
          <w:sz w:val="24"/>
          <w:szCs w:val="24"/>
        </w:rPr>
        <w:t xml:space="preserve"> карда мешавад. Кумитаи лоиҳавии деҳа тартиби баҳисобгир</w:t>
      </w:r>
      <w:r w:rsidRPr="00C57853">
        <w:rPr>
          <w:rFonts w:ascii="Times New Roman" w:hAnsi="Times New Roman" w:cs="Times New Roman"/>
          <w:i/>
          <w:sz w:val="24"/>
          <w:szCs w:val="24"/>
          <w:lang w:val="tg-Cyrl-TJ"/>
        </w:rPr>
        <w:t>ӣ</w:t>
      </w:r>
      <w:r w:rsidRPr="00C57853">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Pr="00C57853">
        <w:rPr>
          <w:rFonts w:ascii="Times New Roman" w:hAnsi="Times New Roman" w:cs="Times New Roman"/>
          <w:i/>
          <w:sz w:val="24"/>
          <w:szCs w:val="24"/>
          <w:lang w:val="tg-Cyrl-TJ"/>
        </w:rPr>
        <w:t>ӣ</w:t>
      </w:r>
      <w:r w:rsidRPr="00C57853">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Pr="00C57853">
        <w:rPr>
          <w:rFonts w:ascii="Times New Roman" w:hAnsi="Times New Roman" w:cs="Times New Roman"/>
          <w:i/>
          <w:sz w:val="24"/>
          <w:szCs w:val="24"/>
          <w:lang w:val="tg-Cyrl-TJ"/>
        </w:rPr>
        <w:t>ф</w:t>
      </w:r>
      <w:r w:rsidRPr="00C57853">
        <w:rPr>
          <w:rFonts w:ascii="Times New Roman" w:hAnsi="Times New Roman" w:cs="Times New Roman"/>
          <w:i/>
          <w:sz w:val="24"/>
          <w:szCs w:val="24"/>
        </w:rPr>
        <w:t>ҳо</w:t>
      </w:r>
      <w:r w:rsidRPr="00C57853">
        <w:rPr>
          <w:rFonts w:ascii="Times New Roman" w:hAnsi="Times New Roman" w:cs="Times New Roman"/>
          <w:i/>
          <w:sz w:val="24"/>
          <w:szCs w:val="24"/>
          <w:lang w:val="tg-Cyrl-TJ"/>
        </w:rPr>
        <w:t>,</w:t>
      </w:r>
      <w:r w:rsidRPr="00C57853">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r w:rsidRPr="00C57853">
        <w:rPr>
          <w:rFonts w:ascii="Times New Roman" w:hAnsi="Times New Roman" w:cs="Times New Roman"/>
          <w:i/>
          <w:color w:val="002060"/>
          <w:sz w:val="24"/>
          <w:szCs w:val="24"/>
        </w:rPr>
        <w:t>.</w:t>
      </w:r>
    </w:p>
    <w:p w:rsidR="00D32DA2" w:rsidRPr="00C57853" w:rsidRDefault="00D32DA2" w:rsidP="00413E11">
      <w:pPr>
        <w:spacing w:line="240" w:lineRule="auto"/>
        <w:jc w:val="both"/>
        <w:rPr>
          <w:rFonts w:ascii="Times New Roman" w:hAnsi="Times New Roman" w:cs="Times New Roman"/>
          <w:i/>
          <w:color w:val="002060"/>
          <w:sz w:val="24"/>
          <w:szCs w:val="24"/>
        </w:rPr>
      </w:pPr>
      <w:bookmarkStart w:id="1" w:name="_GoBack"/>
      <w:bookmarkEnd w:id="1"/>
    </w:p>
    <w:p w:rsidR="00413E11" w:rsidRPr="00C57853" w:rsidRDefault="003532B2" w:rsidP="00413E11">
      <w:pPr>
        <w:spacing w:line="240" w:lineRule="auto"/>
        <w:jc w:val="both"/>
        <w:rPr>
          <w:rFonts w:ascii="Times New Roman" w:hAnsi="Times New Roman" w:cs="Times New Roman"/>
          <w:sz w:val="24"/>
          <w:szCs w:val="24"/>
        </w:rPr>
      </w:pPr>
      <w:r w:rsidRPr="00C57853">
        <w:rPr>
          <w:rFonts w:ascii="Times New Roman" w:hAnsi="Times New Roman" w:cs="Times New Roman"/>
          <w:b/>
          <w:bCs/>
          <w:sz w:val="24"/>
          <w:szCs w:val="24"/>
          <w:lang w:val="en-US"/>
        </w:rPr>
        <w:t>VIII</w:t>
      </w:r>
      <w:r w:rsidRPr="00C57853">
        <w:rPr>
          <w:rFonts w:ascii="Times New Roman" w:hAnsi="Times New Roman" w:cs="Times New Roman"/>
          <w:sz w:val="24"/>
          <w:szCs w:val="24"/>
          <w:lang w:val="tg-Cyrl-TJ"/>
        </w:rPr>
        <w:t>.</w:t>
      </w:r>
      <w:r w:rsidRPr="00C57853">
        <w:rPr>
          <w:rFonts w:ascii="Times New Roman" w:hAnsi="Times New Roman" w:cs="Times New Roman"/>
        </w:rPr>
        <w:t xml:space="preserve"> </w:t>
      </w:r>
      <w:r w:rsidRPr="00C57853">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C57853">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413E11" w:rsidRPr="00C57853" w:rsidRDefault="00413E11" w:rsidP="00413E11">
      <w:pPr>
        <w:spacing w:after="0"/>
        <w:rPr>
          <w:rFonts w:ascii="Times New Roman" w:hAnsi="Times New Roman" w:cs="Times New Roman"/>
        </w:rPr>
      </w:pPr>
    </w:p>
    <w:tbl>
      <w:tblPr>
        <w:tblStyle w:val="a3"/>
        <w:tblW w:w="0" w:type="auto"/>
        <w:tblLook w:val="04A0" w:firstRow="1" w:lastRow="0" w:firstColumn="1" w:lastColumn="0" w:noHBand="0" w:noVBand="1"/>
      </w:tblPr>
      <w:tblGrid>
        <w:gridCol w:w="532"/>
        <w:gridCol w:w="2505"/>
        <w:gridCol w:w="1590"/>
        <w:gridCol w:w="1557"/>
        <w:gridCol w:w="3019"/>
      </w:tblGrid>
      <w:tr w:rsidR="00413E11" w:rsidRPr="00C57853" w:rsidTr="00C43C0D">
        <w:tc>
          <w:tcPr>
            <w:tcW w:w="532" w:type="dxa"/>
          </w:tcPr>
          <w:p w:rsidR="00413E11" w:rsidRPr="00C57853" w:rsidRDefault="003532B2" w:rsidP="00413E11">
            <w:pPr>
              <w:jc w:val="center"/>
              <w:rPr>
                <w:rFonts w:ascii="Times New Roman" w:hAnsi="Times New Roman" w:cs="Times New Roman"/>
                <w:sz w:val="24"/>
                <w:szCs w:val="24"/>
                <w:lang w:val="tg-Cyrl-TJ"/>
              </w:rPr>
            </w:pPr>
            <w:r w:rsidRPr="00C57853">
              <w:rPr>
                <w:rFonts w:ascii="Times New Roman" w:hAnsi="Times New Roman" w:cs="Times New Roman"/>
                <w:sz w:val="24"/>
                <w:szCs w:val="24"/>
                <w:lang w:val="tg-Cyrl-TJ"/>
              </w:rPr>
              <w:t>№ б/т</w:t>
            </w:r>
          </w:p>
        </w:tc>
        <w:tc>
          <w:tcPr>
            <w:tcW w:w="2505" w:type="dxa"/>
          </w:tcPr>
          <w:p w:rsidR="00413E11" w:rsidRPr="00C57853" w:rsidRDefault="003532B2" w:rsidP="00413E11">
            <w:pPr>
              <w:jc w:val="center"/>
              <w:rPr>
                <w:rFonts w:ascii="Times New Roman" w:hAnsi="Times New Roman" w:cs="Times New Roman"/>
                <w:sz w:val="24"/>
                <w:szCs w:val="24"/>
                <w:lang w:val="tg-Cyrl-TJ"/>
              </w:rPr>
            </w:pPr>
            <w:r w:rsidRPr="00C57853">
              <w:rPr>
                <w:rFonts w:ascii="Times New Roman" w:hAnsi="Times New Roman" w:cs="Times New Roman"/>
                <w:sz w:val="24"/>
                <w:szCs w:val="24"/>
                <w:lang w:val="tg-Cyrl-TJ"/>
              </w:rPr>
              <w:t>Номи лоиҳа</w:t>
            </w:r>
          </w:p>
        </w:tc>
        <w:tc>
          <w:tcPr>
            <w:tcW w:w="1590" w:type="dxa"/>
          </w:tcPr>
          <w:p w:rsidR="00413E11" w:rsidRPr="00C57853" w:rsidRDefault="003532B2" w:rsidP="00413E11">
            <w:pPr>
              <w:jc w:val="center"/>
              <w:rPr>
                <w:rFonts w:ascii="Times New Roman" w:hAnsi="Times New Roman" w:cs="Times New Roman"/>
                <w:sz w:val="24"/>
                <w:szCs w:val="24"/>
                <w:lang w:val="tg-Cyrl-TJ"/>
              </w:rPr>
            </w:pPr>
            <w:r w:rsidRPr="00C57853">
              <w:rPr>
                <w:rFonts w:ascii="Times New Roman" w:hAnsi="Times New Roman" w:cs="Times New Roman"/>
                <w:sz w:val="24"/>
                <w:szCs w:val="24"/>
                <w:lang w:val="tg-Cyrl-TJ"/>
              </w:rPr>
              <w:t>Маблағгузор</w:t>
            </w:r>
          </w:p>
        </w:tc>
        <w:tc>
          <w:tcPr>
            <w:tcW w:w="1557" w:type="dxa"/>
          </w:tcPr>
          <w:p w:rsidR="00413E11" w:rsidRPr="00C57853" w:rsidRDefault="003532B2" w:rsidP="00413E11">
            <w:pPr>
              <w:jc w:val="center"/>
              <w:rPr>
                <w:rFonts w:ascii="Times New Roman" w:hAnsi="Times New Roman" w:cs="Times New Roman"/>
                <w:sz w:val="24"/>
                <w:szCs w:val="24"/>
                <w:lang w:val="tg-Cyrl-TJ"/>
              </w:rPr>
            </w:pPr>
            <w:r w:rsidRPr="00C57853">
              <w:rPr>
                <w:rFonts w:ascii="Times New Roman" w:hAnsi="Times New Roman" w:cs="Times New Roman"/>
                <w:sz w:val="24"/>
                <w:szCs w:val="24"/>
                <w:lang w:val="tg-Cyrl-TJ"/>
              </w:rPr>
              <w:t>Маблағ (сомонӣ)</w:t>
            </w:r>
          </w:p>
        </w:tc>
        <w:tc>
          <w:tcPr>
            <w:tcW w:w="3019" w:type="dxa"/>
          </w:tcPr>
          <w:p w:rsidR="00413E11" w:rsidRPr="00C57853" w:rsidRDefault="003532B2" w:rsidP="00413E11">
            <w:pPr>
              <w:jc w:val="center"/>
              <w:rPr>
                <w:rFonts w:ascii="Times New Roman" w:hAnsi="Times New Roman" w:cs="Times New Roman"/>
                <w:sz w:val="24"/>
                <w:szCs w:val="24"/>
                <w:lang w:val="tg-Cyrl-TJ"/>
              </w:rPr>
            </w:pPr>
            <w:r w:rsidRPr="00C57853">
              <w:rPr>
                <w:rFonts w:ascii="Times New Roman" w:hAnsi="Times New Roman" w:cs="Times New Roman"/>
                <w:sz w:val="24"/>
                <w:szCs w:val="24"/>
                <w:lang w:val="tg-Cyrl-TJ"/>
              </w:rPr>
              <w:t>Натиҷаи иҷро</w:t>
            </w:r>
          </w:p>
        </w:tc>
      </w:tr>
      <w:tr w:rsidR="00413E11" w:rsidRPr="00C57853" w:rsidTr="00C43C0D">
        <w:tc>
          <w:tcPr>
            <w:tcW w:w="532" w:type="dxa"/>
          </w:tcPr>
          <w:p w:rsidR="00413E11" w:rsidRPr="00C57853" w:rsidRDefault="00C57853" w:rsidP="00413E11">
            <w:pPr>
              <w:jc w:val="center"/>
              <w:rPr>
                <w:rFonts w:ascii="Times New Roman" w:hAnsi="Times New Roman" w:cs="Times New Roman"/>
                <w:sz w:val="24"/>
                <w:szCs w:val="24"/>
                <w:lang w:val="tg-Cyrl-TJ"/>
              </w:rPr>
            </w:pPr>
            <w:r w:rsidRPr="00C57853">
              <w:rPr>
                <w:rFonts w:ascii="Times New Roman" w:hAnsi="Times New Roman" w:cs="Times New Roman"/>
                <w:sz w:val="24"/>
                <w:szCs w:val="24"/>
                <w:lang w:val="tg-Cyrl-TJ"/>
              </w:rPr>
              <w:t>_-</w:t>
            </w:r>
          </w:p>
        </w:tc>
        <w:tc>
          <w:tcPr>
            <w:tcW w:w="2505" w:type="dxa"/>
          </w:tcPr>
          <w:p w:rsidR="00413E11" w:rsidRPr="00C57853" w:rsidRDefault="00C57853" w:rsidP="00413E11">
            <w:pPr>
              <w:jc w:val="center"/>
              <w:rPr>
                <w:rFonts w:ascii="Times New Roman" w:hAnsi="Times New Roman" w:cs="Times New Roman"/>
                <w:i/>
                <w:sz w:val="24"/>
                <w:szCs w:val="24"/>
                <w:lang w:val="tg-Cyrl-TJ"/>
              </w:rPr>
            </w:pPr>
            <w:r w:rsidRPr="00C57853">
              <w:rPr>
                <w:rFonts w:ascii="Times New Roman" w:hAnsi="Times New Roman" w:cs="Times New Roman"/>
                <w:i/>
                <w:sz w:val="24"/>
                <w:szCs w:val="24"/>
                <w:lang w:val="tg-Cyrl-TJ"/>
              </w:rPr>
              <w:t>-</w:t>
            </w:r>
          </w:p>
        </w:tc>
        <w:tc>
          <w:tcPr>
            <w:tcW w:w="1590" w:type="dxa"/>
          </w:tcPr>
          <w:p w:rsidR="00413E11" w:rsidRPr="00C57853" w:rsidRDefault="00C57853" w:rsidP="00413E11">
            <w:pPr>
              <w:jc w:val="center"/>
              <w:rPr>
                <w:rFonts w:ascii="Times New Roman" w:hAnsi="Times New Roman" w:cs="Times New Roman"/>
                <w:i/>
                <w:sz w:val="24"/>
                <w:szCs w:val="24"/>
                <w:lang w:val="tg-Cyrl-TJ"/>
              </w:rPr>
            </w:pPr>
            <w:r w:rsidRPr="00C57853">
              <w:rPr>
                <w:rFonts w:ascii="Times New Roman" w:hAnsi="Times New Roman" w:cs="Times New Roman"/>
                <w:i/>
                <w:sz w:val="24"/>
                <w:szCs w:val="24"/>
                <w:lang w:val="tg-Cyrl-TJ"/>
              </w:rPr>
              <w:t>-</w:t>
            </w:r>
          </w:p>
        </w:tc>
        <w:tc>
          <w:tcPr>
            <w:tcW w:w="1557" w:type="dxa"/>
          </w:tcPr>
          <w:p w:rsidR="00413E11" w:rsidRPr="00C57853" w:rsidRDefault="00C57853" w:rsidP="00413E11">
            <w:pPr>
              <w:jc w:val="center"/>
              <w:rPr>
                <w:rFonts w:ascii="Times New Roman" w:hAnsi="Times New Roman" w:cs="Times New Roman"/>
                <w:i/>
                <w:sz w:val="24"/>
                <w:szCs w:val="24"/>
                <w:lang w:val="tg-Cyrl-TJ"/>
              </w:rPr>
            </w:pPr>
            <w:r w:rsidRPr="00C57853">
              <w:rPr>
                <w:rFonts w:ascii="Times New Roman" w:hAnsi="Times New Roman" w:cs="Times New Roman"/>
                <w:i/>
                <w:sz w:val="24"/>
                <w:szCs w:val="24"/>
                <w:lang w:val="tg-Cyrl-TJ"/>
              </w:rPr>
              <w:t>-</w:t>
            </w:r>
          </w:p>
        </w:tc>
        <w:tc>
          <w:tcPr>
            <w:tcW w:w="3019" w:type="dxa"/>
          </w:tcPr>
          <w:p w:rsidR="00413E11" w:rsidRPr="00C57853" w:rsidRDefault="00C57853" w:rsidP="00413E11">
            <w:pPr>
              <w:jc w:val="center"/>
              <w:rPr>
                <w:rFonts w:ascii="Times New Roman" w:hAnsi="Times New Roman" w:cs="Times New Roman"/>
                <w:i/>
                <w:sz w:val="24"/>
                <w:szCs w:val="24"/>
                <w:lang w:val="tg-Cyrl-TJ"/>
              </w:rPr>
            </w:pPr>
            <w:r w:rsidRPr="00C57853">
              <w:rPr>
                <w:rFonts w:ascii="Times New Roman" w:hAnsi="Times New Roman" w:cs="Times New Roman"/>
                <w:i/>
                <w:sz w:val="24"/>
                <w:szCs w:val="24"/>
                <w:lang w:val="tg-Cyrl-TJ"/>
              </w:rPr>
              <w:t>-</w:t>
            </w:r>
          </w:p>
        </w:tc>
      </w:tr>
    </w:tbl>
    <w:p w:rsidR="00413E11" w:rsidRPr="00C57853" w:rsidRDefault="00413E11" w:rsidP="00413E11">
      <w:pPr>
        <w:ind w:firstLine="708"/>
        <w:jc w:val="both"/>
        <w:rPr>
          <w:rFonts w:ascii="Times New Roman" w:hAnsi="Times New Roman" w:cs="Times New Roman"/>
          <w:i/>
          <w:color w:val="FF0000"/>
          <w:sz w:val="24"/>
          <w:szCs w:val="24"/>
          <w:lang w:val="tg-Cyrl-TJ"/>
        </w:rPr>
      </w:pPr>
    </w:p>
    <w:p w:rsidR="00413E11" w:rsidRDefault="003532B2" w:rsidP="00413E11">
      <w:pPr>
        <w:spacing w:line="240" w:lineRule="auto"/>
        <w:jc w:val="both"/>
        <w:rPr>
          <w:rFonts w:ascii="Times New Roman" w:hAnsi="Times New Roman" w:cs="Times New Roman"/>
          <w:sz w:val="24"/>
          <w:szCs w:val="24"/>
          <w:lang w:val="tg-Cyrl-TJ"/>
        </w:rPr>
      </w:pPr>
      <w:r w:rsidRPr="00C57853">
        <w:rPr>
          <w:rFonts w:ascii="Times New Roman" w:hAnsi="Times New Roman" w:cs="Times New Roman"/>
          <w:b/>
          <w:sz w:val="24"/>
          <w:szCs w:val="24"/>
          <w:lang w:val="tg-Cyrl-TJ"/>
        </w:rPr>
        <w:t>IX.</w:t>
      </w:r>
      <w:r w:rsidRPr="00C57853">
        <w:rPr>
          <w:rFonts w:ascii="Times New Roman" w:hAnsi="Times New Roman" w:cs="Times New Roman"/>
          <w:lang w:val="tg-Cyrl-TJ"/>
        </w:rPr>
        <w:t xml:space="preserve"> </w:t>
      </w:r>
      <w:r w:rsidRPr="00C57853">
        <w:rPr>
          <w:rFonts w:ascii="Times New Roman" w:hAnsi="Times New Roman" w:cs="Times New Roman"/>
          <w:b/>
          <w:bCs/>
          <w:sz w:val="24"/>
          <w:szCs w:val="24"/>
          <w:lang w:val="tg-Cyrl-TJ"/>
        </w:rPr>
        <w:t xml:space="preserve">Муайян кардани нерӯ ва нақши мақомоти ҳокимияти маҳаллӣ дар ҳалли мушкилоти ҷамъият. </w:t>
      </w:r>
      <w:r w:rsidRPr="00C57853">
        <w:rPr>
          <w:rFonts w:ascii="Times New Roman" w:hAnsi="Times New Roman" w:cs="Times New Roman"/>
          <w:sz w:val="24"/>
          <w:szCs w:val="24"/>
          <w:lang w:val="tg-Cyrl-TJ"/>
        </w:rPr>
        <w:t>(Инъикоси андешаи сокинон дар бораи иқтидори мақомоти маҳаллӣ, ҷойгоҳ ва нақши онҳо дар ҳалли мушкилоти иҷтимоӣ).</w:t>
      </w:r>
    </w:p>
    <w:p w:rsidR="00D32DA2" w:rsidRPr="00C57853" w:rsidRDefault="00D32DA2" w:rsidP="00413E11">
      <w:pPr>
        <w:spacing w:line="240" w:lineRule="auto"/>
        <w:jc w:val="both"/>
        <w:rPr>
          <w:rFonts w:ascii="Times New Roman" w:hAnsi="Times New Roman" w:cs="Times New Roman"/>
          <w:sz w:val="24"/>
          <w:szCs w:val="24"/>
          <w:lang w:val="tg-Cyrl-TJ"/>
        </w:rPr>
      </w:pPr>
    </w:p>
    <w:p w:rsidR="00413E11" w:rsidRDefault="00AB2530" w:rsidP="00C57853">
      <w:pPr>
        <w:jc w:val="both"/>
        <w:rPr>
          <w:rFonts w:ascii="Times New Roman" w:hAnsi="Times New Roman" w:cs="Times New Roman"/>
          <w:i/>
          <w:lang w:val="tg-Cyrl-TJ"/>
        </w:rPr>
      </w:pPr>
      <w:r w:rsidRPr="00C57853">
        <w:rPr>
          <w:rFonts w:ascii="Times New Roman" w:hAnsi="Times New Roman" w:cs="Times New Roman"/>
          <w:i/>
          <w:lang w:val="tg-Cyrl-TJ"/>
        </w:rPr>
        <w:t>Мақомоти худидоракунии шаҳ</w:t>
      </w:r>
      <w:r w:rsidR="003532B2" w:rsidRPr="00C57853">
        <w:rPr>
          <w:rFonts w:ascii="Times New Roman" w:hAnsi="Times New Roman" w:cs="Times New Roman"/>
          <w:i/>
          <w:lang w:val="tg-Cyrl-TJ"/>
        </w:rPr>
        <w:t xml:space="preserve">рак ва деҳот дар ҷамоати Даҳана оид ба ҳалли мушкилоти ҷомеа нақши муҳим дорад. Ҷамоат аз рӯи шароит ва имконияҳои ҷойдошта оид ба рушд ва пешрафти </w:t>
      </w:r>
      <w:r w:rsidR="003532B2" w:rsidRPr="00C57853">
        <w:rPr>
          <w:rFonts w:ascii="Times New Roman" w:hAnsi="Times New Roman" w:cs="Times New Roman"/>
          <w:i/>
          <w:lang w:val="tg-Cyrl-TJ"/>
        </w:rPr>
        <w:lastRenderedPageBreak/>
        <w:t>ҷомеаҳои қаламрави худ доимо саъю кӯшиш менамояд.  Дар пайдо кардани сармоягузориҳҳои эҳтимолӣ нақшаҳо таҳия карда,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D32DA2" w:rsidRPr="00C57853" w:rsidRDefault="00D32DA2" w:rsidP="00C57853">
      <w:pPr>
        <w:jc w:val="both"/>
        <w:rPr>
          <w:rFonts w:ascii="Times New Roman" w:hAnsi="Times New Roman" w:cs="Times New Roman"/>
          <w:i/>
          <w:lang w:val="tg-Cyrl-TJ"/>
        </w:rPr>
      </w:pPr>
    </w:p>
    <w:p w:rsidR="00413E11" w:rsidRPr="00C57853" w:rsidRDefault="003532B2" w:rsidP="00413E11">
      <w:pPr>
        <w:spacing w:line="240" w:lineRule="auto"/>
        <w:jc w:val="both"/>
        <w:rPr>
          <w:rFonts w:ascii="Times New Roman" w:hAnsi="Times New Roman" w:cs="Times New Roman"/>
          <w:sz w:val="24"/>
          <w:szCs w:val="24"/>
          <w:lang w:val="tg-Cyrl-TJ"/>
        </w:rPr>
      </w:pPr>
      <w:r w:rsidRPr="00C57853">
        <w:rPr>
          <w:rFonts w:ascii="Times New Roman" w:hAnsi="Times New Roman" w:cs="Times New Roman"/>
          <w:b/>
          <w:bCs/>
          <w:sz w:val="24"/>
          <w:szCs w:val="24"/>
          <w:lang w:val="tg-Cyrl-TJ"/>
        </w:rPr>
        <w:t>X.</w:t>
      </w:r>
      <w:r w:rsidRPr="00C57853">
        <w:rPr>
          <w:rFonts w:ascii="Times New Roman" w:hAnsi="Times New Roman" w:cs="Times New Roman"/>
          <w:lang w:val="tg-Cyrl-TJ"/>
        </w:rPr>
        <w:t xml:space="preserve"> </w:t>
      </w:r>
      <w:r w:rsidRPr="00C57853">
        <w:rPr>
          <w:rFonts w:ascii="Times New Roman" w:hAnsi="Times New Roman" w:cs="Times New Roman"/>
          <w:b/>
          <w:bCs/>
          <w:sz w:val="24"/>
          <w:szCs w:val="24"/>
          <w:lang w:val="tg-Cyrl-TJ"/>
        </w:rPr>
        <w:t xml:space="preserve">Намунаи нақшаи амали ҷомеа; </w:t>
      </w:r>
      <w:r w:rsidRPr="00C57853">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413E11" w:rsidRPr="00C57853" w:rsidRDefault="00413E11" w:rsidP="00413E11">
      <w:pPr>
        <w:spacing w:line="240" w:lineRule="auto"/>
        <w:jc w:val="center"/>
        <w:rPr>
          <w:rFonts w:ascii="Times New Roman" w:hAnsi="Times New Roman" w:cs="Times New Roman"/>
          <w:sz w:val="2"/>
          <w:szCs w:val="2"/>
          <w:lang w:val="tg-Cyrl-TJ"/>
        </w:rPr>
      </w:pPr>
    </w:p>
    <w:p w:rsidR="00413E11" w:rsidRPr="00C57853" w:rsidRDefault="003532B2" w:rsidP="00413E11">
      <w:pPr>
        <w:spacing w:after="0"/>
        <w:jc w:val="center"/>
        <w:rPr>
          <w:rFonts w:ascii="Times New Roman" w:hAnsi="Times New Roman" w:cs="Times New Roman"/>
          <w:sz w:val="24"/>
          <w:szCs w:val="24"/>
          <w:lang w:val="tg-Cyrl-TJ"/>
        </w:rPr>
      </w:pPr>
      <w:r w:rsidRPr="00C57853">
        <w:rPr>
          <w:rFonts w:ascii="Times New Roman" w:hAnsi="Times New Roman" w:cs="Times New Roman"/>
          <w:sz w:val="24"/>
          <w:szCs w:val="24"/>
          <w:lang w:val="tg-Cyrl-TJ"/>
        </w:rPr>
        <w:t xml:space="preserve">Нақшаи амали якҷояи ҷомеа дар ҳалли масъалаҳои афзалиятнокӣ деҳаи </w:t>
      </w:r>
      <w:r w:rsidR="00886138" w:rsidRPr="00C57853">
        <w:rPr>
          <w:rFonts w:ascii="Times New Roman" w:hAnsi="Times New Roman" w:cs="Times New Roman"/>
          <w:sz w:val="24"/>
          <w:szCs w:val="24"/>
          <w:lang w:val="tg-Cyrl-TJ"/>
        </w:rPr>
        <w:t>Карбостанак</w:t>
      </w:r>
    </w:p>
    <w:p w:rsidR="00C57853" w:rsidRPr="00C57853" w:rsidRDefault="00C57853" w:rsidP="00413E11">
      <w:pPr>
        <w:spacing w:after="0"/>
        <w:jc w:val="center"/>
        <w:rPr>
          <w:rFonts w:ascii="Times New Roman" w:hAnsi="Times New Roman" w:cs="Times New Roman"/>
          <w:sz w:val="24"/>
          <w:szCs w:val="24"/>
          <w:lang w:val="tg-Cyrl-TJ"/>
        </w:rPr>
      </w:pPr>
    </w:p>
    <w:p w:rsidR="00413E11" w:rsidRDefault="003532B2" w:rsidP="00413E11">
      <w:pPr>
        <w:rPr>
          <w:rFonts w:ascii="Times New Roman" w:hAnsi="Times New Roman" w:cs="Times New Roman"/>
          <w:b/>
          <w:i/>
          <w:sz w:val="24"/>
          <w:szCs w:val="24"/>
        </w:rPr>
      </w:pPr>
      <w:r w:rsidRPr="00C57853">
        <w:rPr>
          <w:rFonts w:ascii="Times New Roman" w:hAnsi="Times New Roman" w:cs="Times New Roman"/>
          <w:b/>
          <w:i/>
          <w:sz w:val="24"/>
          <w:szCs w:val="24"/>
        </w:rPr>
        <w:t>А) Бо захираҳои дохилии ҷомеа</w:t>
      </w:r>
    </w:p>
    <w:p w:rsidR="00D32DA2" w:rsidRPr="00C57853" w:rsidRDefault="00D32DA2" w:rsidP="00413E11">
      <w:pPr>
        <w:rPr>
          <w:rFonts w:ascii="Times New Roman" w:hAnsi="Times New Roman" w:cs="Times New Roman"/>
          <w:b/>
          <w:i/>
          <w:sz w:val="24"/>
          <w:szCs w:val="24"/>
        </w:rPr>
      </w:pPr>
    </w:p>
    <w:p w:rsidR="00413E11" w:rsidRPr="00C57853" w:rsidRDefault="003532B2" w:rsidP="00413E11">
      <w:pPr>
        <w:numPr>
          <w:ilvl w:val="0"/>
          <w:numId w:val="11"/>
        </w:numPr>
        <w:ind w:left="426" w:hanging="426"/>
        <w:rPr>
          <w:rFonts w:ascii="Times New Roman" w:hAnsi="Times New Roman" w:cs="Times New Roman"/>
          <w:i/>
          <w:sz w:val="24"/>
          <w:szCs w:val="24"/>
        </w:rPr>
      </w:pPr>
      <w:r w:rsidRPr="00C57853">
        <w:rPr>
          <w:rFonts w:ascii="Times New Roman" w:hAnsi="Times New Roman" w:cs="Times New Roman"/>
          <w:i/>
          <w:sz w:val="24"/>
          <w:szCs w:val="24"/>
        </w:rPr>
        <w:t>Таҳлил ва баҳодиҳ</w:t>
      </w:r>
      <w:r w:rsidRPr="00C57853">
        <w:rPr>
          <w:rFonts w:ascii="Times New Roman" w:hAnsi="Times New Roman" w:cs="Times New Roman"/>
          <w:i/>
          <w:sz w:val="24"/>
          <w:szCs w:val="24"/>
          <w:lang w:val="tg-Cyrl-TJ"/>
        </w:rPr>
        <w:t>ӣ</w:t>
      </w:r>
      <w:r w:rsidRPr="00C57853">
        <w:rPr>
          <w:rFonts w:ascii="Times New Roman" w:hAnsi="Times New Roman" w:cs="Times New Roman"/>
          <w:i/>
          <w:sz w:val="24"/>
          <w:szCs w:val="24"/>
        </w:rPr>
        <w:t xml:space="preserve"> ба захираҳои дохилии ҷомеаи деҳаи</w:t>
      </w:r>
      <w:r w:rsidR="00886138" w:rsidRPr="00C57853">
        <w:rPr>
          <w:rFonts w:ascii="Times New Roman" w:hAnsi="Times New Roman" w:cs="Times New Roman"/>
          <w:i/>
          <w:sz w:val="24"/>
          <w:szCs w:val="24"/>
        </w:rPr>
        <w:t xml:space="preserve"> Карбостанак</w:t>
      </w:r>
      <w:r w:rsidRPr="00C57853">
        <w:rPr>
          <w:rFonts w:ascii="Times New Roman" w:hAnsi="Times New Roman" w:cs="Times New Roman"/>
          <w:i/>
          <w:sz w:val="24"/>
          <w:szCs w:val="24"/>
        </w:rPr>
        <w:t>;</w:t>
      </w:r>
    </w:p>
    <w:p w:rsidR="00413E11" w:rsidRPr="00C57853" w:rsidRDefault="003532B2" w:rsidP="00413E11">
      <w:pPr>
        <w:numPr>
          <w:ilvl w:val="0"/>
          <w:numId w:val="11"/>
        </w:numPr>
        <w:ind w:left="426" w:hanging="426"/>
        <w:rPr>
          <w:rFonts w:ascii="Times New Roman" w:hAnsi="Times New Roman" w:cs="Times New Roman"/>
          <w:i/>
          <w:sz w:val="24"/>
          <w:szCs w:val="24"/>
        </w:rPr>
      </w:pPr>
      <w:r w:rsidRPr="00C57853">
        <w:rPr>
          <w:rFonts w:ascii="Times New Roman" w:hAnsi="Times New Roman" w:cs="Times New Roman"/>
          <w:i/>
          <w:sz w:val="24"/>
          <w:szCs w:val="24"/>
        </w:rPr>
        <w:t>Муайян кардани мушкилоте, ки бо ҷалби захираҳои дохил</w:t>
      </w:r>
      <w:r w:rsidRPr="00C57853">
        <w:rPr>
          <w:rFonts w:ascii="Times New Roman" w:hAnsi="Times New Roman" w:cs="Times New Roman"/>
          <w:i/>
          <w:sz w:val="24"/>
          <w:szCs w:val="24"/>
          <w:lang w:val="tg-Cyrl-TJ"/>
        </w:rPr>
        <w:t>ӣ</w:t>
      </w:r>
      <w:r w:rsidRPr="00C57853">
        <w:rPr>
          <w:rFonts w:ascii="Times New Roman" w:hAnsi="Times New Roman" w:cs="Times New Roman"/>
          <w:i/>
          <w:sz w:val="24"/>
          <w:szCs w:val="24"/>
        </w:rPr>
        <w:t xml:space="preserve"> имкони иҷро дошта бошанд.</w:t>
      </w:r>
    </w:p>
    <w:p w:rsidR="00413E11" w:rsidRPr="00C57853" w:rsidRDefault="003532B2" w:rsidP="00413E11">
      <w:pPr>
        <w:numPr>
          <w:ilvl w:val="0"/>
          <w:numId w:val="11"/>
        </w:numPr>
        <w:ind w:left="426" w:hanging="426"/>
        <w:rPr>
          <w:rFonts w:ascii="Times New Roman" w:hAnsi="Times New Roman" w:cs="Times New Roman"/>
          <w:i/>
          <w:sz w:val="24"/>
          <w:szCs w:val="24"/>
        </w:rPr>
      </w:pPr>
      <w:r w:rsidRPr="00C57853">
        <w:rPr>
          <w:rFonts w:ascii="Times New Roman" w:hAnsi="Times New Roman" w:cs="Times New Roman"/>
          <w:i/>
          <w:sz w:val="24"/>
          <w:szCs w:val="24"/>
        </w:rPr>
        <w:t>Таҳияи нақшаи харҷнома оид ба амалҳои муштараки ҷомеа;</w:t>
      </w:r>
    </w:p>
    <w:p w:rsidR="00413E11" w:rsidRPr="00C57853" w:rsidRDefault="003532B2" w:rsidP="00413E11">
      <w:pPr>
        <w:numPr>
          <w:ilvl w:val="0"/>
          <w:numId w:val="11"/>
        </w:numPr>
        <w:ind w:left="426" w:hanging="426"/>
        <w:rPr>
          <w:rFonts w:ascii="Times New Roman" w:hAnsi="Times New Roman" w:cs="Times New Roman"/>
          <w:i/>
          <w:sz w:val="24"/>
          <w:szCs w:val="24"/>
        </w:rPr>
      </w:pPr>
      <w:r w:rsidRPr="00C57853">
        <w:rPr>
          <w:rFonts w:ascii="Times New Roman" w:hAnsi="Times New Roman" w:cs="Times New Roman"/>
          <w:i/>
          <w:sz w:val="24"/>
          <w:szCs w:val="24"/>
        </w:rPr>
        <w:t>Вобаста кардани шахсони масъул дар иҷрои масъалаҳои</w:t>
      </w:r>
      <w:r w:rsidR="0047135E" w:rsidRPr="00C57853">
        <w:rPr>
          <w:rFonts w:ascii="Times New Roman" w:hAnsi="Times New Roman" w:cs="Times New Roman"/>
          <w:i/>
          <w:sz w:val="24"/>
          <w:szCs w:val="24"/>
        </w:rPr>
        <w:t xml:space="preserve"> ҳалталаб; (хариди масолеҳи зару</w:t>
      </w:r>
      <w:r w:rsidRPr="00C57853">
        <w:rPr>
          <w:rFonts w:ascii="Times New Roman" w:hAnsi="Times New Roman" w:cs="Times New Roman"/>
          <w:i/>
          <w:sz w:val="24"/>
          <w:szCs w:val="24"/>
        </w:rPr>
        <w:t>рӣ, ҷалби қувваи кор</w:t>
      </w:r>
      <w:r w:rsidRPr="00C57853">
        <w:rPr>
          <w:rFonts w:ascii="Times New Roman" w:hAnsi="Times New Roman" w:cs="Times New Roman"/>
          <w:i/>
          <w:sz w:val="24"/>
          <w:szCs w:val="24"/>
          <w:lang w:val="tg-Cyrl-TJ"/>
        </w:rPr>
        <w:t>ӣ</w:t>
      </w:r>
      <w:r w:rsidRPr="00C57853">
        <w:rPr>
          <w:rFonts w:ascii="Times New Roman" w:hAnsi="Times New Roman" w:cs="Times New Roman"/>
          <w:i/>
          <w:sz w:val="24"/>
          <w:szCs w:val="24"/>
        </w:rPr>
        <w:t xml:space="preserve"> ва ғайра);</w:t>
      </w:r>
    </w:p>
    <w:p w:rsidR="00413E11" w:rsidRPr="00C57853" w:rsidRDefault="003532B2" w:rsidP="00413E11">
      <w:pPr>
        <w:numPr>
          <w:ilvl w:val="0"/>
          <w:numId w:val="11"/>
        </w:numPr>
        <w:ind w:left="426" w:hanging="426"/>
        <w:rPr>
          <w:rFonts w:ascii="Times New Roman" w:hAnsi="Times New Roman" w:cs="Times New Roman"/>
          <w:i/>
          <w:sz w:val="24"/>
          <w:szCs w:val="24"/>
        </w:rPr>
      </w:pPr>
      <w:r w:rsidRPr="00C57853">
        <w:rPr>
          <w:rFonts w:ascii="Times New Roman" w:hAnsi="Times New Roman" w:cs="Times New Roman"/>
          <w:i/>
          <w:sz w:val="24"/>
          <w:szCs w:val="24"/>
        </w:rPr>
        <w:t>Иҷрои корҳои сохтмонӣ, кандан, сохтан, васл кардан ва дигар амалҳо;</w:t>
      </w:r>
    </w:p>
    <w:p w:rsidR="00413E11" w:rsidRDefault="003532B2" w:rsidP="00413E11">
      <w:pPr>
        <w:numPr>
          <w:ilvl w:val="0"/>
          <w:numId w:val="11"/>
        </w:numPr>
        <w:ind w:left="426" w:hanging="426"/>
        <w:rPr>
          <w:rFonts w:ascii="Times New Roman" w:hAnsi="Times New Roman" w:cs="Times New Roman"/>
          <w:i/>
          <w:sz w:val="24"/>
          <w:szCs w:val="24"/>
        </w:rPr>
      </w:pPr>
      <w:r w:rsidRPr="00C57853">
        <w:rPr>
          <w:rFonts w:ascii="Times New Roman" w:hAnsi="Times New Roman" w:cs="Times New Roman"/>
          <w:i/>
          <w:sz w:val="24"/>
          <w:szCs w:val="24"/>
        </w:rPr>
        <w:t>Назорат, баҳодиҳӣ ва қабули иншооти лоиҳавӣ.</w:t>
      </w:r>
    </w:p>
    <w:p w:rsidR="00D32DA2" w:rsidRPr="00C57853" w:rsidRDefault="00D32DA2" w:rsidP="00D32DA2">
      <w:pPr>
        <w:ind w:left="426"/>
        <w:rPr>
          <w:rFonts w:ascii="Times New Roman" w:hAnsi="Times New Roman" w:cs="Times New Roman"/>
          <w:i/>
          <w:sz w:val="24"/>
          <w:szCs w:val="24"/>
        </w:rPr>
      </w:pPr>
    </w:p>
    <w:p w:rsidR="00413E11" w:rsidRPr="00C57853" w:rsidRDefault="003532B2" w:rsidP="00413E11">
      <w:pPr>
        <w:rPr>
          <w:rFonts w:ascii="Times New Roman" w:hAnsi="Times New Roman" w:cs="Times New Roman"/>
          <w:b/>
          <w:i/>
          <w:sz w:val="24"/>
          <w:szCs w:val="24"/>
        </w:rPr>
      </w:pPr>
      <w:r w:rsidRPr="00C57853">
        <w:rPr>
          <w:rFonts w:ascii="Times New Roman" w:hAnsi="Times New Roman" w:cs="Times New Roman"/>
          <w:b/>
          <w:i/>
          <w:sz w:val="24"/>
          <w:szCs w:val="24"/>
        </w:rPr>
        <w:t>Б) Бо ҷалби сармоягузориҳои беруна</w:t>
      </w:r>
    </w:p>
    <w:p w:rsidR="00413E11" w:rsidRPr="00C57853" w:rsidRDefault="003532B2" w:rsidP="00C57853">
      <w:pPr>
        <w:numPr>
          <w:ilvl w:val="0"/>
          <w:numId w:val="12"/>
        </w:numPr>
        <w:ind w:left="426" w:hanging="426"/>
        <w:rPr>
          <w:rFonts w:ascii="Times New Roman" w:hAnsi="Times New Roman" w:cs="Times New Roman"/>
          <w:i/>
          <w:sz w:val="24"/>
          <w:szCs w:val="24"/>
        </w:rPr>
      </w:pPr>
      <w:r w:rsidRPr="00C57853">
        <w:rPr>
          <w:rFonts w:ascii="Times New Roman" w:hAnsi="Times New Roman" w:cs="Times New Roman"/>
          <w:i/>
          <w:sz w:val="24"/>
          <w:szCs w:val="24"/>
        </w:rPr>
        <w:t>Муайян кардани эҳтиёҷоти афзалиятнок (дараҷаи аввал);</w:t>
      </w:r>
    </w:p>
    <w:p w:rsidR="00413E11" w:rsidRPr="00C57853" w:rsidRDefault="003532B2" w:rsidP="00C57853">
      <w:pPr>
        <w:numPr>
          <w:ilvl w:val="0"/>
          <w:numId w:val="12"/>
        </w:numPr>
        <w:ind w:left="426" w:hanging="426"/>
        <w:rPr>
          <w:rFonts w:ascii="Times New Roman" w:hAnsi="Times New Roman" w:cs="Times New Roman"/>
          <w:i/>
          <w:sz w:val="24"/>
          <w:szCs w:val="24"/>
        </w:rPr>
      </w:pPr>
      <w:r w:rsidRPr="00C57853">
        <w:rPr>
          <w:rFonts w:ascii="Times New Roman" w:hAnsi="Times New Roman" w:cs="Times New Roman"/>
          <w:i/>
          <w:sz w:val="24"/>
          <w:szCs w:val="24"/>
        </w:rPr>
        <w:t>Таҳияи нақшаи харҷнома дар асоси пешниҳоди зерлоиҳавӣ;</w:t>
      </w:r>
    </w:p>
    <w:p w:rsidR="00413E11" w:rsidRPr="00C57853" w:rsidRDefault="003532B2" w:rsidP="00C57853">
      <w:pPr>
        <w:numPr>
          <w:ilvl w:val="0"/>
          <w:numId w:val="12"/>
        </w:numPr>
        <w:ind w:left="426" w:hanging="426"/>
        <w:rPr>
          <w:rFonts w:ascii="Times New Roman" w:hAnsi="Times New Roman" w:cs="Times New Roman"/>
          <w:i/>
          <w:sz w:val="24"/>
          <w:szCs w:val="24"/>
        </w:rPr>
      </w:pPr>
      <w:r w:rsidRPr="00C57853">
        <w:rPr>
          <w:rFonts w:ascii="Times New Roman" w:hAnsi="Times New Roman" w:cs="Times New Roman"/>
          <w:i/>
          <w:sz w:val="24"/>
          <w:szCs w:val="24"/>
        </w:rPr>
        <w:t>Вобаста кардани шахсони масъул оид ба таҳияи пешниҳоди зерлоиҳавӣ;</w:t>
      </w:r>
    </w:p>
    <w:p w:rsidR="00413E11" w:rsidRDefault="003532B2" w:rsidP="00C57853">
      <w:pPr>
        <w:numPr>
          <w:ilvl w:val="0"/>
          <w:numId w:val="12"/>
        </w:numPr>
        <w:ind w:left="426" w:hanging="426"/>
        <w:rPr>
          <w:rFonts w:ascii="Times New Roman" w:hAnsi="Times New Roman" w:cs="Times New Roman"/>
          <w:i/>
          <w:sz w:val="24"/>
          <w:szCs w:val="24"/>
        </w:rPr>
      </w:pPr>
      <w:r w:rsidRPr="00C57853">
        <w:rPr>
          <w:rFonts w:ascii="Times New Roman" w:hAnsi="Times New Roman" w:cs="Times New Roman"/>
          <w:i/>
          <w:sz w:val="24"/>
          <w:szCs w:val="24"/>
        </w:rPr>
        <w:t>Пайдо кардани сармоягузор (донор)-и эҳтимолӣ;</w:t>
      </w:r>
    </w:p>
    <w:p w:rsidR="00D32DA2" w:rsidRPr="00C57853" w:rsidRDefault="00D32DA2" w:rsidP="00D32DA2">
      <w:pPr>
        <w:ind w:left="426"/>
        <w:rPr>
          <w:rFonts w:ascii="Times New Roman" w:hAnsi="Times New Roman" w:cs="Times New Roman"/>
          <w:i/>
          <w:sz w:val="24"/>
          <w:szCs w:val="24"/>
        </w:rPr>
      </w:pPr>
    </w:p>
    <w:p w:rsidR="00413E11" w:rsidRPr="00C57853" w:rsidRDefault="003532B2" w:rsidP="00C57853">
      <w:pPr>
        <w:spacing w:line="240" w:lineRule="auto"/>
        <w:jc w:val="both"/>
        <w:rPr>
          <w:rFonts w:ascii="Times New Roman" w:hAnsi="Times New Roman" w:cs="Times New Roman"/>
          <w:sz w:val="24"/>
          <w:szCs w:val="24"/>
          <w:lang w:val="tg-Cyrl-TJ"/>
        </w:rPr>
      </w:pPr>
      <w:r w:rsidRPr="00C57853">
        <w:rPr>
          <w:rFonts w:ascii="Times New Roman" w:hAnsi="Times New Roman" w:cs="Times New Roman"/>
          <w:b/>
          <w:bCs/>
          <w:sz w:val="24"/>
          <w:szCs w:val="24"/>
          <w:lang w:val="en-US"/>
        </w:rPr>
        <w:t>XI</w:t>
      </w:r>
      <w:r w:rsidRPr="00C57853">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sidRPr="00C57853">
        <w:rPr>
          <w:rFonts w:ascii="Times New Roman" w:hAnsi="Times New Roman" w:cs="Times New Roman"/>
          <w:sz w:val="24"/>
          <w:szCs w:val="24"/>
          <w:lang w:val="tg-Cyrl-TJ"/>
        </w:rPr>
        <w:t>(</w:t>
      </w:r>
      <w:r w:rsidRPr="00C57853">
        <w:rPr>
          <w:rFonts w:ascii="Times New Roman" w:hAnsi="Times New Roman" w:cs="Times New Roman"/>
          <w:b/>
          <w:sz w:val="24"/>
          <w:szCs w:val="24"/>
          <w:lang w:val="tg-Cyrl-TJ"/>
        </w:rPr>
        <w:t>Барои ҳама бахшҳои тадқиқот хулосаҳо диҳед).</w:t>
      </w:r>
    </w:p>
    <w:p w:rsidR="00413E11" w:rsidRPr="00C57853" w:rsidRDefault="003532B2" w:rsidP="00C57853">
      <w:pPr>
        <w:spacing w:line="240" w:lineRule="auto"/>
        <w:ind w:firstLine="708"/>
        <w:jc w:val="both"/>
        <w:rPr>
          <w:rFonts w:ascii="Times New Roman" w:hAnsi="Times New Roman" w:cs="Times New Roman"/>
          <w:sz w:val="24"/>
          <w:szCs w:val="24"/>
          <w:lang w:val="tg-Cyrl-TJ"/>
        </w:rPr>
      </w:pPr>
      <w:r w:rsidRPr="00C57853">
        <w:rPr>
          <w:rFonts w:ascii="Times New Roman" w:hAnsi="Times New Roman" w:cs="Times New Roman"/>
          <w:iCs/>
          <w:sz w:val="24"/>
          <w:szCs w:val="24"/>
          <w:lang w:val="tg-Cyrl-TJ"/>
        </w:rPr>
        <w:t>Таҳлили умуми оид ба маълумотҳои демографӣ, мавҷудият ва рушди инфросохторҳои маҳаллӣ, ҳолати истифодабари ва коршоямии иншоотҳои мавҷудбударо дар деҳаи</w:t>
      </w:r>
      <w:r w:rsidR="00886138" w:rsidRPr="00C57853">
        <w:rPr>
          <w:rFonts w:ascii="Times New Roman" w:hAnsi="Times New Roman" w:cs="Times New Roman"/>
          <w:iCs/>
          <w:sz w:val="24"/>
          <w:szCs w:val="24"/>
          <w:lang w:val="tg-Cyrl-TJ"/>
        </w:rPr>
        <w:t xml:space="preserve"> Карбостанаки</w:t>
      </w:r>
      <w:r w:rsidRPr="00C57853">
        <w:rPr>
          <w:rFonts w:ascii="Times New Roman" w:hAnsi="Times New Roman" w:cs="Times New Roman"/>
          <w:iCs/>
          <w:sz w:val="24"/>
          <w:szCs w:val="24"/>
          <w:lang w:val="tg-Cyrl-TJ"/>
        </w:rPr>
        <w:t xml:space="preserve"> ҷамоати Даҳанаи шаҳри Кӯлоб таҳлил карда хулосаҳо дода мешавад:</w:t>
      </w:r>
    </w:p>
    <w:p w:rsidR="00413E11" w:rsidRPr="00C57853" w:rsidRDefault="003532B2" w:rsidP="00C57853">
      <w:pPr>
        <w:spacing w:line="240" w:lineRule="auto"/>
        <w:ind w:firstLine="708"/>
        <w:jc w:val="both"/>
        <w:rPr>
          <w:rFonts w:ascii="Times New Roman" w:hAnsi="Times New Roman" w:cs="Times New Roman"/>
          <w:i/>
          <w:sz w:val="24"/>
          <w:szCs w:val="24"/>
          <w:lang w:val="tg-Cyrl-TJ"/>
        </w:rPr>
      </w:pPr>
      <w:r w:rsidRPr="00C57853">
        <w:rPr>
          <w:rFonts w:ascii="Times New Roman" w:hAnsi="Times New Roman" w:cs="Times New Roman"/>
          <w:i/>
          <w:sz w:val="24"/>
          <w:szCs w:val="24"/>
          <w:lang w:val="tg-Cyrl-TJ"/>
        </w:rPr>
        <w:t xml:space="preserve">Деҳаи </w:t>
      </w:r>
      <w:r w:rsidR="00886138" w:rsidRPr="00C57853">
        <w:rPr>
          <w:rFonts w:ascii="Times New Roman" w:hAnsi="Times New Roman" w:cs="Times New Roman"/>
          <w:i/>
          <w:sz w:val="24"/>
          <w:szCs w:val="24"/>
          <w:lang w:val="tg-Cyrl-TJ"/>
        </w:rPr>
        <w:t>Карбостанак</w:t>
      </w:r>
      <w:r w:rsidRPr="00C57853">
        <w:rPr>
          <w:rFonts w:ascii="Times New Roman" w:hAnsi="Times New Roman" w:cs="Times New Roman"/>
          <w:i/>
          <w:sz w:val="24"/>
          <w:szCs w:val="24"/>
          <w:lang w:val="tg-Cyrl-TJ"/>
        </w:rPr>
        <w:t xml:space="preserve"> </w:t>
      </w:r>
      <w:r w:rsidR="00886138" w:rsidRPr="00C57853">
        <w:rPr>
          <w:rFonts w:ascii="Times New Roman" w:hAnsi="Times New Roman" w:cs="Times New Roman"/>
          <w:i/>
          <w:sz w:val="24"/>
          <w:szCs w:val="24"/>
          <w:lang w:val="tg-Cyrl-TJ"/>
        </w:rPr>
        <w:t xml:space="preserve">яке аз деҳаҳои сатҳи </w:t>
      </w:r>
      <w:r w:rsidRPr="00C57853">
        <w:rPr>
          <w:rFonts w:ascii="Times New Roman" w:hAnsi="Times New Roman" w:cs="Times New Roman"/>
          <w:i/>
          <w:sz w:val="24"/>
          <w:szCs w:val="24"/>
          <w:lang w:val="tg-Cyrl-TJ"/>
        </w:rPr>
        <w:t xml:space="preserve">ҷамоати Даҳана ҳисоб меёбад </w:t>
      </w:r>
      <w:r w:rsidR="00886138" w:rsidRPr="00C57853">
        <w:rPr>
          <w:rFonts w:ascii="Times New Roman" w:hAnsi="Times New Roman" w:cs="Times New Roman"/>
          <w:i/>
          <w:sz w:val="24"/>
          <w:szCs w:val="24"/>
          <w:lang w:val="tg-Cyrl-TJ"/>
        </w:rPr>
        <w:t xml:space="preserve">ва дар он </w:t>
      </w:r>
      <w:r w:rsidRPr="00C57853">
        <w:rPr>
          <w:rFonts w:ascii="Times New Roman" w:hAnsi="Times New Roman" w:cs="Times New Roman"/>
          <w:i/>
          <w:sz w:val="24"/>
          <w:szCs w:val="24"/>
          <w:lang w:val="tg-Cyrl-TJ"/>
        </w:rPr>
        <w:t xml:space="preserve">иншоотҳои </w:t>
      </w:r>
      <w:r w:rsidR="00C472F4" w:rsidRPr="00C57853">
        <w:rPr>
          <w:rFonts w:ascii="Times New Roman" w:hAnsi="Times New Roman" w:cs="Times New Roman"/>
          <w:i/>
          <w:sz w:val="24"/>
          <w:szCs w:val="24"/>
          <w:lang w:val="tg-Cyrl-TJ"/>
        </w:rPr>
        <w:t>инфросохторӣ ба монанди филиалиМТМУ№18</w:t>
      </w:r>
      <w:r w:rsidR="00886138" w:rsidRPr="00C57853">
        <w:rPr>
          <w:rFonts w:ascii="Times New Roman" w:hAnsi="Times New Roman" w:cs="Times New Roman"/>
          <w:i/>
          <w:sz w:val="24"/>
          <w:szCs w:val="24"/>
          <w:lang w:val="tg-Cyrl-TJ"/>
        </w:rPr>
        <w:t xml:space="preserve">, системаи таъмини </w:t>
      </w:r>
      <w:r w:rsidR="00C472F4" w:rsidRPr="00C57853">
        <w:rPr>
          <w:rFonts w:ascii="Times New Roman" w:hAnsi="Times New Roman" w:cs="Times New Roman"/>
          <w:i/>
          <w:sz w:val="24"/>
          <w:szCs w:val="24"/>
          <w:lang w:val="tg-Cyrl-TJ"/>
        </w:rPr>
        <w:t xml:space="preserve"> барқ ва роҳҳои дохилии деҳа мавҷуд</w:t>
      </w:r>
      <w:r w:rsidRPr="00C57853">
        <w:rPr>
          <w:rFonts w:ascii="Times New Roman" w:hAnsi="Times New Roman" w:cs="Times New Roman"/>
          <w:i/>
          <w:sz w:val="24"/>
          <w:szCs w:val="24"/>
          <w:lang w:val="tg-Cyrl-TJ"/>
        </w:rPr>
        <w:t xml:space="preserve"> ҳастанд ва</w:t>
      </w:r>
      <w:r w:rsidR="00C472F4" w:rsidRPr="00C57853">
        <w:rPr>
          <w:rFonts w:ascii="Times New Roman" w:hAnsi="Times New Roman" w:cs="Times New Roman"/>
          <w:i/>
          <w:sz w:val="24"/>
          <w:szCs w:val="24"/>
          <w:lang w:val="tg-Cyrl-TJ"/>
        </w:rPr>
        <w:t xml:space="preserve"> қисман ё пурра</w:t>
      </w:r>
      <w:r w:rsidRPr="00C57853">
        <w:rPr>
          <w:rFonts w:ascii="Times New Roman" w:hAnsi="Times New Roman" w:cs="Times New Roman"/>
          <w:i/>
          <w:sz w:val="24"/>
          <w:szCs w:val="24"/>
          <w:lang w:val="tg-Cyrl-TJ"/>
        </w:rPr>
        <w:t xml:space="preserve">  кору фаъолия</w:t>
      </w:r>
      <w:r w:rsidR="00C472F4" w:rsidRPr="00C57853">
        <w:rPr>
          <w:rFonts w:ascii="Times New Roman" w:hAnsi="Times New Roman" w:cs="Times New Roman"/>
          <w:i/>
          <w:sz w:val="24"/>
          <w:szCs w:val="24"/>
          <w:lang w:val="tg-Cyrl-TJ"/>
        </w:rPr>
        <w:t>т доранд.</w:t>
      </w:r>
      <w:r w:rsidR="00F900CA" w:rsidRPr="00C57853">
        <w:rPr>
          <w:rFonts w:ascii="Times New Roman" w:hAnsi="Times New Roman" w:cs="Times New Roman"/>
          <w:i/>
          <w:sz w:val="24"/>
          <w:szCs w:val="24"/>
          <w:lang w:val="tg-Cyrl-TJ"/>
        </w:rPr>
        <w:t>Деҳа системаи таъмини оби нӯшокӣ надорад,</w:t>
      </w:r>
      <w:r w:rsidR="006523CE" w:rsidRPr="00C57853">
        <w:rPr>
          <w:rFonts w:ascii="Times New Roman" w:hAnsi="Times New Roman" w:cs="Times New Roman"/>
          <w:i/>
          <w:sz w:val="24"/>
          <w:szCs w:val="24"/>
          <w:lang w:val="tg-Cyrl-TJ"/>
        </w:rPr>
        <w:t xml:space="preserve">таъмини оби нӯшокӣ ба аҳолии деҳа ғайриқаноатбахш мебошад.Системаи таъмини барқ бо гузашти солҳои тӯлонӣ </w:t>
      </w:r>
      <w:r w:rsidR="006523CE" w:rsidRPr="00C57853">
        <w:rPr>
          <w:rFonts w:ascii="Times New Roman" w:hAnsi="Times New Roman" w:cs="Times New Roman"/>
          <w:i/>
          <w:sz w:val="24"/>
          <w:szCs w:val="24"/>
          <w:lang w:val="tg-Cyrl-TJ"/>
        </w:rPr>
        <w:lastRenderedPageBreak/>
        <w:t>таъмирталаб гаштааст.</w:t>
      </w:r>
      <w:r w:rsidR="00C472F4" w:rsidRPr="00C57853">
        <w:rPr>
          <w:rFonts w:ascii="Times New Roman" w:hAnsi="Times New Roman" w:cs="Times New Roman"/>
          <w:i/>
          <w:sz w:val="24"/>
          <w:szCs w:val="24"/>
          <w:lang w:val="tg-Cyrl-TJ"/>
        </w:rPr>
        <w:t xml:space="preserve">  Роҳҳои дохилии</w:t>
      </w:r>
      <w:r w:rsidR="00F900CA" w:rsidRPr="00C57853">
        <w:rPr>
          <w:rFonts w:ascii="Times New Roman" w:hAnsi="Times New Roman" w:cs="Times New Roman"/>
          <w:i/>
          <w:sz w:val="24"/>
          <w:szCs w:val="24"/>
          <w:lang w:val="tg-Cyrl-TJ"/>
        </w:rPr>
        <w:t xml:space="preserve"> деҳа</w:t>
      </w:r>
      <w:r w:rsidRPr="00C57853">
        <w:rPr>
          <w:rFonts w:ascii="Times New Roman" w:hAnsi="Times New Roman" w:cs="Times New Roman"/>
          <w:i/>
          <w:sz w:val="24"/>
          <w:szCs w:val="24"/>
          <w:lang w:val="tg-Cyrl-TJ"/>
        </w:rPr>
        <w:t xml:space="preserve"> баъди хизмати солҳои тӯлонӣ корношояму таъмирталаб шудаанд.</w:t>
      </w:r>
      <w:r w:rsidR="00F900CA" w:rsidRPr="00C57853">
        <w:rPr>
          <w:rFonts w:ascii="Times New Roman" w:hAnsi="Times New Roman" w:cs="Times New Roman"/>
          <w:i/>
          <w:sz w:val="24"/>
          <w:szCs w:val="24"/>
          <w:lang w:val="tg-Cyrl-TJ"/>
        </w:rPr>
        <w:t>Деҳаи Ка</w:t>
      </w:r>
      <w:r w:rsidR="00210CE2" w:rsidRPr="00C57853">
        <w:rPr>
          <w:rFonts w:ascii="Times New Roman" w:hAnsi="Times New Roman" w:cs="Times New Roman"/>
          <w:i/>
          <w:sz w:val="24"/>
          <w:szCs w:val="24"/>
          <w:lang w:val="tg-Cyrl-TJ"/>
        </w:rPr>
        <w:t>р</w:t>
      </w:r>
      <w:r w:rsidR="00F900CA" w:rsidRPr="00C57853">
        <w:rPr>
          <w:rFonts w:ascii="Times New Roman" w:hAnsi="Times New Roman" w:cs="Times New Roman"/>
          <w:i/>
          <w:sz w:val="24"/>
          <w:szCs w:val="24"/>
          <w:lang w:val="tg-Cyrl-TJ"/>
        </w:rPr>
        <w:t>бостанак муассисаи тиббӣ надорад ва сокинони деҳа ба сохтмони бунгоҳи тиббӣ эҳтиёҷ доранд.</w:t>
      </w:r>
    </w:p>
    <w:p w:rsidR="00413E11" w:rsidRPr="00C57853" w:rsidRDefault="003532B2" w:rsidP="00413E11">
      <w:pPr>
        <w:spacing w:line="240" w:lineRule="auto"/>
        <w:rPr>
          <w:rFonts w:ascii="Times New Roman" w:hAnsi="Times New Roman" w:cs="Times New Roman"/>
          <w:bCs/>
          <w:iCs/>
          <w:sz w:val="24"/>
          <w:szCs w:val="24"/>
        </w:rPr>
      </w:pPr>
      <w:r w:rsidRPr="00C57853">
        <w:rPr>
          <w:rFonts w:ascii="Times New Roman" w:hAnsi="Times New Roman" w:cs="Times New Roman"/>
          <w:iCs/>
          <w:sz w:val="24"/>
          <w:szCs w:val="24"/>
          <w:lang w:val="tg-Cyrl-TJ"/>
        </w:rPr>
        <w:t xml:space="preserve">  </w:t>
      </w:r>
      <w:r w:rsidRPr="00C57853">
        <w:rPr>
          <w:rFonts w:ascii="Times New Roman" w:hAnsi="Times New Roman" w:cs="Times New Roman"/>
          <w:bCs/>
          <w:iCs/>
          <w:sz w:val="24"/>
          <w:szCs w:val="24"/>
        </w:rPr>
        <w:t>Таҳлили сатҳи зиндагонии аҳолии деҳаи</w:t>
      </w:r>
      <w:r w:rsidR="001A65BE" w:rsidRPr="00C57853">
        <w:rPr>
          <w:rFonts w:ascii="Times New Roman" w:hAnsi="Times New Roman" w:cs="Times New Roman"/>
          <w:bCs/>
          <w:iCs/>
          <w:sz w:val="24"/>
          <w:szCs w:val="24"/>
        </w:rPr>
        <w:t xml:space="preserve"> Карбостанак</w:t>
      </w:r>
      <w:r w:rsidRPr="00C57853">
        <w:rPr>
          <w:rFonts w:ascii="Times New Roman" w:hAnsi="Times New Roman" w:cs="Times New Roman"/>
          <w:bCs/>
          <w:iCs/>
          <w:sz w:val="24"/>
          <w:szCs w:val="24"/>
        </w:rPr>
        <w:t>.</w:t>
      </w:r>
    </w:p>
    <w:p w:rsidR="00413E11" w:rsidRPr="00C57853" w:rsidRDefault="0047135E" w:rsidP="00C57853">
      <w:pPr>
        <w:spacing w:line="240" w:lineRule="auto"/>
        <w:jc w:val="both"/>
        <w:rPr>
          <w:rFonts w:ascii="Times New Roman" w:hAnsi="Times New Roman" w:cs="Times New Roman"/>
          <w:bCs/>
          <w:i/>
          <w:sz w:val="24"/>
          <w:szCs w:val="24"/>
        </w:rPr>
      </w:pPr>
      <w:r w:rsidRPr="00C57853">
        <w:rPr>
          <w:rFonts w:ascii="Times New Roman" w:hAnsi="Times New Roman" w:cs="Times New Roman"/>
          <w:bCs/>
          <w:i/>
          <w:sz w:val="24"/>
          <w:szCs w:val="24"/>
        </w:rPr>
        <w:t>Инфра</w:t>
      </w:r>
      <w:r w:rsidR="00554455" w:rsidRPr="00C57853">
        <w:rPr>
          <w:rFonts w:ascii="Times New Roman" w:hAnsi="Times New Roman" w:cs="Times New Roman"/>
          <w:bCs/>
          <w:i/>
          <w:sz w:val="24"/>
          <w:szCs w:val="24"/>
        </w:rPr>
        <w:t>со</w:t>
      </w:r>
      <w:r w:rsidR="003532B2" w:rsidRPr="00C57853">
        <w:rPr>
          <w:rFonts w:ascii="Times New Roman" w:hAnsi="Times New Roman" w:cs="Times New Roman"/>
          <w:bCs/>
          <w:i/>
          <w:sz w:val="24"/>
          <w:szCs w:val="24"/>
        </w:rPr>
        <w:t>хторҳои мавҷудбуда дар алоҳидаг</w:t>
      </w:r>
      <w:r w:rsidR="003532B2" w:rsidRPr="00C57853">
        <w:rPr>
          <w:rFonts w:ascii="Times New Roman" w:hAnsi="Times New Roman" w:cs="Times New Roman"/>
          <w:bCs/>
          <w:i/>
          <w:sz w:val="24"/>
          <w:szCs w:val="24"/>
          <w:lang w:val="tg-Cyrl-TJ"/>
        </w:rPr>
        <w:t>ӣ</w:t>
      </w:r>
      <w:r w:rsidR="000313B1" w:rsidRPr="00C57853">
        <w:rPr>
          <w:rFonts w:ascii="Times New Roman" w:hAnsi="Times New Roman" w:cs="Times New Roman"/>
          <w:bCs/>
          <w:i/>
          <w:sz w:val="24"/>
          <w:szCs w:val="24"/>
        </w:rPr>
        <w:t xml:space="preserve"> арзёбӣ</w:t>
      </w:r>
      <w:r w:rsidR="003532B2" w:rsidRPr="00C57853">
        <w:rPr>
          <w:rFonts w:ascii="Times New Roman" w:hAnsi="Times New Roman" w:cs="Times New Roman"/>
          <w:bCs/>
          <w:i/>
          <w:sz w:val="24"/>
          <w:szCs w:val="24"/>
        </w:rPr>
        <w:t xml:space="preserve"> шуда</w:t>
      </w:r>
      <w:r w:rsidR="003532B2" w:rsidRPr="00C57853">
        <w:rPr>
          <w:rFonts w:ascii="Times New Roman" w:hAnsi="Times New Roman" w:cs="Times New Roman"/>
          <w:bCs/>
          <w:i/>
          <w:sz w:val="24"/>
          <w:szCs w:val="24"/>
          <w:lang w:val="tg-Cyrl-TJ"/>
        </w:rPr>
        <w:t>,</w:t>
      </w:r>
      <w:r w:rsidR="003532B2" w:rsidRPr="00C57853">
        <w:rPr>
          <w:rFonts w:ascii="Times New Roman" w:hAnsi="Times New Roman" w:cs="Times New Roman"/>
          <w:bCs/>
          <w:i/>
          <w:sz w:val="24"/>
          <w:szCs w:val="24"/>
        </w:rPr>
        <w:t xml:space="preserve"> ҳолати онҳо шарҳ дода шудааст ва инчунин талаботи ҷомеа ба </w:t>
      </w:r>
      <w:r w:rsidRPr="00C57853">
        <w:rPr>
          <w:rFonts w:ascii="Times New Roman" w:hAnsi="Times New Roman" w:cs="Times New Roman"/>
          <w:bCs/>
          <w:i/>
          <w:sz w:val="24"/>
          <w:szCs w:val="24"/>
        </w:rPr>
        <w:t xml:space="preserve">навъҳои дигари хизматрасониҳои </w:t>
      </w:r>
      <w:r w:rsidR="006934FB" w:rsidRPr="00C57853">
        <w:rPr>
          <w:rFonts w:ascii="Times New Roman" w:hAnsi="Times New Roman" w:cs="Times New Roman"/>
          <w:bCs/>
          <w:i/>
          <w:sz w:val="24"/>
          <w:szCs w:val="24"/>
        </w:rPr>
        <w:t>иҷ</w:t>
      </w:r>
      <w:r w:rsidR="003532B2" w:rsidRPr="00C57853">
        <w:rPr>
          <w:rFonts w:ascii="Times New Roman" w:hAnsi="Times New Roman" w:cs="Times New Roman"/>
          <w:bCs/>
          <w:i/>
          <w:sz w:val="24"/>
          <w:szCs w:val="24"/>
        </w:rPr>
        <w:t>тимоию иктисод</w:t>
      </w:r>
      <w:r w:rsidR="003532B2" w:rsidRPr="00C57853">
        <w:rPr>
          <w:rFonts w:ascii="Times New Roman" w:hAnsi="Times New Roman" w:cs="Times New Roman"/>
          <w:bCs/>
          <w:i/>
          <w:sz w:val="24"/>
          <w:szCs w:val="24"/>
          <w:lang w:val="tg-Cyrl-TJ"/>
        </w:rPr>
        <w:t>ӣ</w:t>
      </w:r>
      <w:r w:rsidR="000313B1" w:rsidRPr="00C57853">
        <w:rPr>
          <w:rFonts w:ascii="Times New Roman" w:hAnsi="Times New Roman" w:cs="Times New Roman"/>
          <w:bCs/>
          <w:i/>
          <w:sz w:val="24"/>
          <w:szCs w:val="24"/>
        </w:rPr>
        <w:t xml:space="preserve"> муайян карда шудааст. Тад</w:t>
      </w:r>
      <w:r w:rsidR="003532B2" w:rsidRPr="00C57853">
        <w:rPr>
          <w:rFonts w:ascii="Times New Roman" w:hAnsi="Times New Roman" w:cs="Times New Roman"/>
          <w:bCs/>
          <w:i/>
          <w:sz w:val="24"/>
          <w:szCs w:val="24"/>
        </w:rPr>
        <w:t>қиқотчиён дар хулосаеанд, ки иншоотҳои мавҷудбуда таъмиру бозсоз</w:t>
      </w:r>
      <w:r w:rsidR="003532B2" w:rsidRPr="00C57853">
        <w:rPr>
          <w:rFonts w:ascii="Times New Roman" w:hAnsi="Times New Roman" w:cs="Times New Roman"/>
          <w:bCs/>
          <w:i/>
          <w:sz w:val="24"/>
          <w:szCs w:val="24"/>
          <w:lang w:val="tg-Cyrl-TJ"/>
        </w:rPr>
        <w:t>ӣ</w:t>
      </w:r>
      <w:r w:rsidR="003532B2" w:rsidRPr="00C57853">
        <w:rPr>
          <w:rFonts w:ascii="Times New Roman" w:hAnsi="Times New Roman" w:cs="Times New Roman"/>
          <w:bCs/>
          <w:i/>
          <w:sz w:val="24"/>
          <w:szCs w:val="24"/>
        </w:rPr>
        <w:t xml:space="preserve"> карда шуда</w:t>
      </w:r>
      <w:r w:rsidR="003532B2" w:rsidRPr="00C57853">
        <w:rPr>
          <w:rFonts w:ascii="Times New Roman" w:hAnsi="Times New Roman" w:cs="Times New Roman"/>
          <w:bCs/>
          <w:i/>
          <w:sz w:val="24"/>
          <w:szCs w:val="24"/>
          <w:lang w:val="tg-Cyrl-TJ"/>
        </w:rPr>
        <w:t>,</w:t>
      </w:r>
      <w:r w:rsidR="003532B2" w:rsidRPr="00C57853">
        <w:rPr>
          <w:rFonts w:ascii="Times New Roman" w:hAnsi="Times New Roman" w:cs="Times New Roman"/>
          <w:bCs/>
          <w:i/>
          <w:sz w:val="24"/>
          <w:szCs w:val="24"/>
        </w:rPr>
        <w:t xml:space="preserve"> талаботи ҷомеа</w:t>
      </w:r>
      <w:r w:rsidR="00AB2530" w:rsidRPr="00C57853">
        <w:rPr>
          <w:rFonts w:ascii="Times New Roman" w:hAnsi="Times New Roman" w:cs="Times New Roman"/>
          <w:bCs/>
          <w:i/>
          <w:sz w:val="24"/>
          <w:szCs w:val="24"/>
        </w:rPr>
        <w:t xml:space="preserve"> ба инфра</w:t>
      </w:r>
      <w:r w:rsidR="000313B1" w:rsidRPr="00C57853">
        <w:rPr>
          <w:rFonts w:ascii="Times New Roman" w:hAnsi="Times New Roman" w:cs="Times New Roman"/>
          <w:bCs/>
          <w:i/>
          <w:sz w:val="24"/>
          <w:szCs w:val="24"/>
        </w:rPr>
        <w:t>сохторҳои нав ба инобат</w:t>
      </w:r>
      <w:r w:rsidR="003532B2" w:rsidRPr="00C57853">
        <w:rPr>
          <w:rFonts w:ascii="Times New Roman" w:hAnsi="Times New Roman" w:cs="Times New Roman"/>
          <w:bCs/>
          <w:i/>
          <w:sz w:val="24"/>
          <w:szCs w:val="24"/>
        </w:rPr>
        <w:t xml:space="preserve"> гирифта шаванд.Ҳолати фавти к</w:t>
      </w:r>
      <w:r w:rsidR="003532B2" w:rsidRPr="00C57853">
        <w:rPr>
          <w:rFonts w:ascii="Times New Roman" w:hAnsi="Times New Roman" w:cs="Times New Roman"/>
          <w:bCs/>
          <w:i/>
          <w:sz w:val="24"/>
          <w:szCs w:val="24"/>
          <w:lang w:val="tg-Cyrl-TJ"/>
        </w:rPr>
        <w:t>ӯ</w:t>
      </w:r>
      <w:r w:rsidR="003532B2" w:rsidRPr="00C57853">
        <w:rPr>
          <w:rFonts w:ascii="Times New Roman" w:hAnsi="Times New Roman" w:cs="Times New Roman"/>
          <w:bCs/>
          <w:i/>
          <w:sz w:val="24"/>
          <w:szCs w:val="24"/>
        </w:rPr>
        <w:t>дакон аз сабаби касалиҳои сироят</w:t>
      </w:r>
      <w:r w:rsidR="003532B2" w:rsidRPr="00C57853">
        <w:rPr>
          <w:rFonts w:ascii="Times New Roman" w:hAnsi="Times New Roman" w:cs="Times New Roman"/>
          <w:bCs/>
          <w:i/>
          <w:sz w:val="24"/>
          <w:szCs w:val="24"/>
          <w:lang w:val="tg-Cyrl-TJ"/>
        </w:rPr>
        <w:t>ӣ</w:t>
      </w:r>
      <w:r w:rsidR="003532B2" w:rsidRPr="00C57853">
        <w:rPr>
          <w:rFonts w:ascii="Times New Roman" w:hAnsi="Times New Roman" w:cs="Times New Roman"/>
          <w:bCs/>
          <w:i/>
          <w:sz w:val="24"/>
          <w:szCs w:val="24"/>
        </w:rPr>
        <w:t xml:space="preserve"> ба қайд гирифта нашудааст.</w:t>
      </w:r>
    </w:p>
    <w:p w:rsidR="00413E11" w:rsidRPr="00C57853" w:rsidRDefault="00075A7D" w:rsidP="00C57853">
      <w:pPr>
        <w:numPr>
          <w:ilvl w:val="0"/>
          <w:numId w:val="13"/>
        </w:numPr>
        <w:spacing w:line="240" w:lineRule="auto"/>
        <w:jc w:val="both"/>
        <w:rPr>
          <w:rFonts w:ascii="Times New Roman" w:hAnsi="Times New Roman" w:cs="Times New Roman"/>
          <w:bCs/>
          <w:i/>
          <w:sz w:val="24"/>
          <w:szCs w:val="24"/>
        </w:rPr>
      </w:pPr>
      <w:r w:rsidRPr="00C57853">
        <w:rPr>
          <w:rFonts w:ascii="Times New Roman" w:hAnsi="Times New Roman" w:cs="Times New Roman"/>
          <w:bCs/>
          <w:i/>
          <w:sz w:val="24"/>
          <w:szCs w:val="24"/>
        </w:rPr>
        <w:t xml:space="preserve">Дар деҳа </w:t>
      </w:r>
      <w:r w:rsidR="003532B2" w:rsidRPr="00C57853">
        <w:rPr>
          <w:rFonts w:ascii="Times New Roman" w:hAnsi="Times New Roman" w:cs="Times New Roman"/>
          <w:bCs/>
          <w:i/>
          <w:sz w:val="24"/>
          <w:szCs w:val="24"/>
          <w:lang w:val="tg-Cyrl-TJ"/>
        </w:rPr>
        <w:t xml:space="preserve">3 нафар маъюбон </w:t>
      </w:r>
      <w:r w:rsidR="003532B2" w:rsidRPr="00C57853">
        <w:rPr>
          <w:rFonts w:ascii="Times New Roman" w:hAnsi="Times New Roman" w:cs="Times New Roman"/>
          <w:bCs/>
          <w:i/>
          <w:sz w:val="24"/>
          <w:szCs w:val="24"/>
        </w:rPr>
        <w:t>истиқомат доранд ва онҳо бо нафақаи иҷтим</w:t>
      </w:r>
      <w:r w:rsidR="003532B2" w:rsidRPr="00C57853">
        <w:rPr>
          <w:rFonts w:ascii="Times New Roman" w:hAnsi="Times New Roman" w:cs="Times New Roman"/>
          <w:bCs/>
          <w:i/>
          <w:sz w:val="24"/>
          <w:szCs w:val="24"/>
          <w:lang w:val="tg-Cyrl-TJ"/>
        </w:rPr>
        <w:t>о</w:t>
      </w:r>
      <w:r w:rsidR="003532B2" w:rsidRPr="00C57853">
        <w:rPr>
          <w:rFonts w:ascii="Times New Roman" w:hAnsi="Times New Roman" w:cs="Times New Roman"/>
          <w:bCs/>
          <w:i/>
          <w:sz w:val="24"/>
          <w:szCs w:val="24"/>
        </w:rPr>
        <w:t>ӣ</w:t>
      </w:r>
      <w:r w:rsidR="000313B1" w:rsidRPr="00C57853">
        <w:rPr>
          <w:rFonts w:ascii="Times New Roman" w:hAnsi="Times New Roman" w:cs="Times New Roman"/>
          <w:bCs/>
          <w:i/>
          <w:sz w:val="24"/>
          <w:szCs w:val="24"/>
        </w:rPr>
        <w:t xml:space="preserve"> таъмин ҳастанд ва Ш</w:t>
      </w:r>
      <w:r w:rsidR="003532B2" w:rsidRPr="00C57853">
        <w:rPr>
          <w:rFonts w:ascii="Times New Roman" w:hAnsi="Times New Roman" w:cs="Times New Roman"/>
          <w:bCs/>
          <w:i/>
          <w:sz w:val="24"/>
          <w:szCs w:val="24"/>
        </w:rPr>
        <w:t>ӯрои маҳалла аз ҳоли онҳо доимо бохабар аст.</w:t>
      </w:r>
    </w:p>
    <w:p w:rsidR="00413E11" w:rsidRPr="00C57853" w:rsidRDefault="003532B2" w:rsidP="00C57853">
      <w:pPr>
        <w:numPr>
          <w:ilvl w:val="0"/>
          <w:numId w:val="13"/>
        </w:numPr>
        <w:spacing w:line="240" w:lineRule="auto"/>
        <w:jc w:val="both"/>
        <w:rPr>
          <w:rFonts w:ascii="Times New Roman" w:hAnsi="Times New Roman" w:cs="Times New Roman"/>
          <w:bCs/>
          <w:i/>
          <w:sz w:val="24"/>
          <w:szCs w:val="24"/>
        </w:rPr>
      </w:pPr>
      <w:r w:rsidRPr="00C57853">
        <w:rPr>
          <w:rFonts w:ascii="Times New Roman" w:hAnsi="Times New Roman" w:cs="Times New Roman"/>
          <w:i/>
          <w:sz w:val="24"/>
          <w:szCs w:val="24"/>
        </w:rPr>
        <w:t>Самтҳои асосии хароҷоти оилаи миёнаҳолро дар маҳал т</w:t>
      </w:r>
      <w:r w:rsidR="006934FB" w:rsidRPr="00C57853">
        <w:rPr>
          <w:rFonts w:ascii="Times New Roman" w:hAnsi="Times New Roman" w:cs="Times New Roman"/>
          <w:i/>
          <w:sz w:val="24"/>
          <w:szCs w:val="24"/>
        </w:rPr>
        <w:t>аҳлил карда муайян кардем, ки 49</w:t>
      </w:r>
      <w:r w:rsidRPr="00C57853">
        <w:rPr>
          <w:rFonts w:ascii="Times New Roman" w:hAnsi="Times New Roman" w:cs="Times New Roman"/>
          <w:i/>
          <w:sz w:val="24"/>
          <w:szCs w:val="24"/>
        </w:rPr>
        <w:t>%-и даромадҳои хо</w:t>
      </w:r>
      <w:r w:rsidR="006934FB" w:rsidRPr="00C57853">
        <w:rPr>
          <w:rFonts w:ascii="Times New Roman" w:hAnsi="Times New Roman" w:cs="Times New Roman"/>
          <w:i/>
          <w:sz w:val="24"/>
          <w:szCs w:val="24"/>
        </w:rPr>
        <w:t>навода барои таъмини озуқа ва 23</w:t>
      </w:r>
      <w:r w:rsidRPr="00C57853">
        <w:rPr>
          <w:rFonts w:ascii="Times New Roman" w:hAnsi="Times New Roman" w:cs="Times New Roman"/>
          <w:i/>
          <w:sz w:val="24"/>
          <w:szCs w:val="24"/>
        </w:rPr>
        <w:t>% барои хариди либоса ҳарҷ карда мешавад.</w:t>
      </w:r>
    </w:p>
    <w:p w:rsidR="00413E11" w:rsidRPr="00C57853" w:rsidRDefault="003532B2" w:rsidP="00C57853">
      <w:pPr>
        <w:numPr>
          <w:ilvl w:val="0"/>
          <w:numId w:val="13"/>
        </w:numPr>
        <w:spacing w:line="240" w:lineRule="auto"/>
        <w:jc w:val="both"/>
        <w:rPr>
          <w:rFonts w:ascii="Times New Roman" w:hAnsi="Times New Roman" w:cs="Times New Roman"/>
          <w:bCs/>
          <w:i/>
          <w:sz w:val="24"/>
          <w:szCs w:val="24"/>
        </w:rPr>
      </w:pPr>
      <w:r w:rsidRPr="00C57853">
        <w:rPr>
          <w:rFonts w:ascii="Times New Roman" w:hAnsi="Times New Roman" w:cs="Times New Roman"/>
          <w:i/>
          <w:sz w:val="24"/>
          <w:szCs w:val="24"/>
        </w:rPr>
        <w:t>Шуғл, манбаъҳо ва сатҳи даромади аҳолӣ. Аз нишондод ва таҳлили ди</w:t>
      </w:r>
      <w:r w:rsidRPr="00C57853">
        <w:rPr>
          <w:rFonts w:ascii="Times New Roman" w:hAnsi="Times New Roman" w:cs="Times New Roman"/>
          <w:i/>
          <w:sz w:val="24"/>
          <w:szCs w:val="24"/>
          <w:lang w:val="tg-Cyrl-TJ"/>
        </w:rPr>
        <w:t>а</w:t>
      </w:r>
      <w:r w:rsidRPr="00C57853">
        <w:rPr>
          <w:rFonts w:ascii="Times New Roman" w:hAnsi="Times New Roman" w:cs="Times New Roman"/>
          <w:i/>
          <w:sz w:val="24"/>
          <w:szCs w:val="24"/>
        </w:rPr>
        <w:t>грам</w:t>
      </w:r>
      <w:r w:rsidRPr="00C57853">
        <w:rPr>
          <w:rFonts w:ascii="Times New Roman" w:hAnsi="Times New Roman" w:cs="Times New Roman"/>
          <w:i/>
          <w:sz w:val="24"/>
          <w:szCs w:val="24"/>
          <w:lang w:val="tg-Cyrl-TJ"/>
        </w:rPr>
        <w:t>маи</w:t>
      </w:r>
      <w:r w:rsidR="00AB2530" w:rsidRPr="00C57853">
        <w:rPr>
          <w:rFonts w:ascii="Times New Roman" w:hAnsi="Times New Roman" w:cs="Times New Roman"/>
          <w:i/>
          <w:sz w:val="24"/>
          <w:szCs w:val="24"/>
        </w:rPr>
        <w:t xml:space="preserve"> шу</w:t>
      </w:r>
      <w:r w:rsidRPr="00C57853">
        <w:rPr>
          <w:rFonts w:ascii="Times New Roman" w:hAnsi="Times New Roman" w:cs="Times New Roman"/>
          <w:i/>
          <w:sz w:val="24"/>
          <w:szCs w:val="24"/>
        </w:rPr>
        <w:t>ғл</w:t>
      </w:r>
      <w:r w:rsidR="00140835" w:rsidRPr="00C57853">
        <w:rPr>
          <w:rFonts w:ascii="Times New Roman" w:hAnsi="Times New Roman" w:cs="Times New Roman"/>
          <w:i/>
          <w:sz w:val="24"/>
          <w:szCs w:val="24"/>
        </w:rPr>
        <w:t xml:space="preserve"> маълум мешавад, ки 69</w:t>
      </w:r>
      <w:r w:rsidRPr="00C57853">
        <w:rPr>
          <w:rFonts w:ascii="Times New Roman" w:hAnsi="Times New Roman" w:cs="Times New Roman"/>
          <w:i/>
          <w:sz w:val="24"/>
          <w:szCs w:val="24"/>
        </w:rPr>
        <w:t>%-и қувваҳои қобили м</w:t>
      </w:r>
      <w:r w:rsidR="00554455" w:rsidRPr="00C57853">
        <w:rPr>
          <w:rFonts w:ascii="Times New Roman" w:hAnsi="Times New Roman" w:cs="Times New Roman"/>
          <w:i/>
          <w:sz w:val="24"/>
          <w:szCs w:val="24"/>
        </w:rPr>
        <w:t>еҳнат ба гурӯҳи кишоварзон ва 6</w:t>
      </w:r>
      <w:r w:rsidRPr="00C57853">
        <w:rPr>
          <w:rFonts w:ascii="Times New Roman" w:hAnsi="Times New Roman" w:cs="Times New Roman"/>
          <w:i/>
          <w:sz w:val="24"/>
          <w:szCs w:val="24"/>
        </w:rPr>
        <w:t>% ба гурӯҳи кироякорҳо та</w:t>
      </w:r>
      <w:r w:rsidRPr="00C57853">
        <w:rPr>
          <w:rFonts w:ascii="Times New Roman" w:hAnsi="Times New Roman" w:cs="Times New Roman"/>
          <w:i/>
          <w:sz w:val="24"/>
          <w:szCs w:val="24"/>
          <w:lang w:val="tg-Cyrl-TJ"/>
        </w:rPr>
        <w:t>а</w:t>
      </w:r>
      <w:r w:rsidRPr="00C57853">
        <w:rPr>
          <w:rFonts w:ascii="Times New Roman" w:hAnsi="Times New Roman" w:cs="Times New Roman"/>
          <w:i/>
          <w:sz w:val="24"/>
          <w:szCs w:val="24"/>
        </w:rPr>
        <w:t>луқ доранд. Манбаҳои асосии даромади сокинони деҳа дар шакл</w:t>
      </w:r>
      <w:r w:rsidR="00AB2530" w:rsidRPr="00C57853">
        <w:rPr>
          <w:rFonts w:ascii="Times New Roman" w:hAnsi="Times New Roman" w:cs="Times New Roman"/>
          <w:i/>
          <w:sz w:val="24"/>
          <w:szCs w:val="24"/>
        </w:rPr>
        <w:t>и музди меҳнат ва аз ҳисоби фурӯ</w:t>
      </w:r>
      <w:r w:rsidRPr="00C57853">
        <w:rPr>
          <w:rFonts w:ascii="Times New Roman" w:hAnsi="Times New Roman" w:cs="Times New Roman"/>
          <w:i/>
          <w:sz w:val="24"/>
          <w:szCs w:val="24"/>
        </w:rPr>
        <w:t>ши мол</w:t>
      </w:r>
      <w:r w:rsidRPr="00C57853">
        <w:rPr>
          <w:rFonts w:ascii="Times New Roman" w:hAnsi="Times New Roman" w:cs="Times New Roman"/>
          <w:i/>
          <w:sz w:val="24"/>
          <w:szCs w:val="24"/>
          <w:lang w:val="tg-Cyrl-TJ"/>
        </w:rPr>
        <w:t>у</w:t>
      </w:r>
      <w:r w:rsidRPr="00C57853">
        <w:rPr>
          <w:rFonts w:ascii="Times New Roman" w:hAnsi="Times New Roman" w:cs="Times New Roman"/>
          <w:i/>
          <w:sz w:val="24"/>
          <w:szCs w:val="24"/>
        </w:rPr>
        <w:t xml:space="preserve"> маҳсулот мебошад. Сатҳи даром</w:t>
      </w:r>
      <w:r w:rsidR="001B0DAD" w:rsidRPr="00C57853">
        <w:rPr>
          <w:rFonts w:ascii="Times New Roman" w:hAnsi="Times New Roman" w:cs="Times New Roman"/>
          <w:i/>
          <w:sz w:val="24"/>
          <w:szCs w:val="24"/>
        </w:rPr>
        <w:t>ади сокинони деҳа аз рӯи шуғл:</w:t>
      </w:r>
      <w:r w:rsidR="00C57853">
        <w:rPr>
          <w:rFonts w:ascii="Times New Roman" w:hAnsi="Times New Roman" w:cs="Times New Roman"/>
          <w:i/>
          <w:sz w:val="24"/>
          <w:szCs w:val="24"/>
        </w:rPr>
        <w:t xml:space="preserve"> </w:t>
      </w:r>
      <w:r w:rsidR="001B0DAD" w:rsidRPr="00C57853">
        <w:rPr>
          <w:rFonts w:ascii="Times New Roman" w:hAnsi="Times New Roman" w:cs="Times New Roman"/>
          <w:i/>
          <w:sz w:val="24"/>
          <w:szCs w:val="24"/>
        </w:rPr>
        <w:t>муҳоҷирони меҳнатӣ</w:t>
      </w:r>
      <w:r w:rsidR="00565577" w:rsidRPr="00C57853">
        <w:rPr>
          <w:rFonts w:ascii="Times New Roman" w:hAnsi="Times New Roman" w:cs="Times New Roman"/>
          <w:i/>
          <w:sz w:val="24"/>
          <w:szCs w:val="24"/>
        </w:rPr>
        <w:t xml:space="preserve"> 18</w:t>
      </w:r>
      <w:r w:rsidRPr="00C57853">
        <w:rPr>
          <w:rFonts w:ascii="Times New Roman" w:hAnsi="Times New Roman" w:cs="Times New Roman"/>
          <w:i/>
          <w:sz w:val="24"/>
          <w:szCs w:val="24"/>
        </w:rPr>
        <w:t xml:space="preserve">00 сомонӣ, </w:t>
      </w:r>
      <w:r w:rsidR="00565577" w:rsidRPr="00C57853">
        <w:rPr>
          <w:rFonts w:ascii="Times New Roman" w:hAnsi="Times New Roman" w:cs="Times New Roman"/>
          <w:i/>
          <w:sz w:val="24"/>
          <w:szCs w:val="24"/>
        </w:rPr>
        <w:t xml:space="preserve">соҳибкорон 1700сомонӣ, </w:t>
      </w:r>
      <w:r w:rsidRPr="00C57853">
        <w:rPr>
          <w:rFonts w:ascii="Times New Roman" w:hAnsi="Times New Roman" w:cs="Times New Roman"/>
          <w:i/>
          <w:sz w:val="24"/>
          <w:szCs w:val="24"/>
        </w:rPr>
        <w:t>ки</w:t>
      </w:r>
      <w:r w:rsidR="00DF0043" w:rsidRPr="00C57853">
        <w:rPr>
          <w:rFonts w:ascii="Times New Roman" w:hAnsi="Times New Roman" w:cs="Times New Roman"/>
          <w:i/>
          <w:sz w:val="24"/>
          <w:szCs w:val="24"/>
        </w:rPr>
        <w:t>роякорҳо 13</w:t>
      </w:r>
      <w:r w:rsidR="00565577" w:rsidRPr="00C57853">
        <w:rPr>
          <w:rFonts w:ascii="Times New Roman" w:hAnsi="Times New Roman" w:cs="Times New Roman"/>
          <w:i/>
          <w:sz w:val="24"/>
          <w:szCs w:val="24"/>
        </w:rPr>
        <w:t>00 сомонӣ,</w:t>
      </w:r>
      <w:r w:rsidR="00140835" w:rsidRPr="00C57853">
        <w:rPr>
          <w:rFonts w:ascii="Times New Roman" w:hAnsi="Times New Roman" w:cs="Times New Roman"/>
          <w:i/>
          <w:sz w:val="24"/>
          <w:szCs w:val="24"/>
        </w:rPr>
        <w:t xml:space="preserve"> зиёиён 7</w:t>
      </w:r>
      <w:r w:rsidR="00565577" w:rsidRPr="00C57853">
        <w:rPr>
          <w:rFonts w:ascii="Times New Roman" w:hAnsi="Times New Roman" w:cs="Times New Roman"/>
          <w:i/>
          <w:sz w:val="24"/>
          <w:szCs w:val="24"/>
        </w:rPr>
        <w:t>0</w:t>
      </w:r>
      <w:r w:rsidRPr="00C57853">
        <w:rPr>
          <w:rFonts w:ascii="Times New Roman" w:hAnsi="Times New Roman" w:cs="Times New Roman"/>
          <w:i/>
          <w:sz w:val="24"/>
          <w:szCs w:val="24"/>
        </w:rPr>
        <w:t>0</w:t>
      </w:r>
      <w:r w:rsidR="00565577" w:rsidRPr="00C57853">
        <w:rPr>
          <w:rFonts w:ascii="Times New Roman" w:hAnsi="Times New Roman" w:cs="Times New Roman"/>
          <w:i/>
          <w:sz w:val="24"/>
          <w:szCs w:val="24"/>
        </w:rPr>
        <w:t>сомонӣ ва киоварзон500</w:t>
      </w:r>
      <w:r w:rsidRPr="00C57853">
        <w:rPr>
          <w:rFonts w:ascii="Times New Roman" w:hAnsi="Times New Roman" w:cs="Times New Roman"/>
          <w:i/>
          <w:sz w:val="24"/>
          <w:szCs w:val="24"/>
        </w:rPr>
        <w:t xml:space="preserve"> сомон</w:t>
      </w:r>
      <w:r w:rsidRPr="00C57853">
        <w:rPr>
          <w:rFonts w:ascii="Times New Roman" w:hAnsi="Times New Roman" w:cs="Times New Roman"/>
          <w:i/>
          <w:sz w:val="24"/>
          <w:szCs w:val="24"/>
          <w:lang w:val="tg-Cyrl-TJ"/>
        </w:rPr>
        <w:t>и</w:t>
      </w:r>
      <w:r w:rsidRPr="00C57853">
        <w:rPr>
          <w:rFonts w:ascii="Times New Roman" w:hAnsi="Times New Roman" w:cs="Times New Roman"/>
          <w:i/>
          <w:sz w:val="24"/>
          <w:szCs w:val="24"/>
        </w:rPr>
        <w:t xml:space="preserve">ро </w:t>
      </w:r>
      <w:r w:rsidR="00C57853" w:rsidRPr="00C57853">
        <w:rPr>
          <w:rFonts w:ascii="Times New Roman" w:hAnsi="Times New Roman" w:cs="Times New Roman"/>
          <w:i/>
          <w:sz w:val="24"/>
          <w:szCs w:val="24"/>
        </w:rPr>
        <w:t>дар моҳ</w:t>
      </w:r>
      <w:r w:rsidRPr="00C57853">
        <w:rPr>
          <w:rFonts w:ascii="Times New Roman" w:hAnsi="Times New Roman" w:cs="Times New Roman"/>
          <w:i/>
          <w:sz w:val="24"/>
          <w:szCs w:val="24"/>
        </w:rPr>
        <w:t xml:space="preserve"> ташкил медиҳад. </w:t>
      </w:r>
    </w:p>
    <w:p w:rsidR="00413E11" w:rsidRPr="00C57853" w:rsidRDefault="003532B2" w:rsidP="00C57853">
      <w:pPr>
        <w:numPr>
          <w:ilvl w:val="0"/>
          <w:numId w:val="13"/>
        </w:numPr>
        <w:spacing w:line="240" w:lineRule="auto"/>
        <w:jc w:val="both"/>
        <w:rPr>
          <w:rFonts w:ascii="Times New Roman" w:hAnsi="Times New Roman" w:cs="Times New Roman"/>
          <w:bCs/>
          <w:i/>
          <w:sz w:val="24"/>
          <w:szCs w:val="24"/>
        </w:rPr>
      </w:pPr>
      <w:r w:rsidRPr="00C57853">
        <w:rPr>
          <w:rFonts w:ascii="Times New Roman" w:hAnsi="Times New Roman" w:cs="Times New Roman"/>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Pr="00C57853">
        <w:rPr>
          <w:rFonts w:ascii="Times New Roman" w:hAnsi="Times New Roman" w:cs="Times New Roman"/>
          <w:i/>
          <w:sz w:val="24"/>
          <w:szCs w:val="24"/>
          <w:lang w:val="tg-Cyrl-TJ"/>
        </w:rPr>
        <w:t>ӣ</w:t>
      </w:r>
      <w:r w:rsidRPr="00C57853">
        <w:rPr>
          <w:rFonts w:ascii="Times New Roman" w:hAnsi="Times New Roman" w:cs="Times New Roman"/>
          <w:i/>
          <w:sz w:val="24"/>
          <w:szCs w:val="24"/>
        </w:rPr>
        <w:t xml:space="preserve"> ва паст будани музди кор яке аз сабабҳои асосии бекорӣ ва ташкили корхонаҳо, кушодани ҷойхои нави кор</w:t>
      </w:r>
      <w:r w:rsidRPr="00C57853">
        <w:rPr>
          <w:rFonts w:ascii="Times New Roman" w:hAnsi="Times New Roman" w:cs="Times New Roman"/>
          <w:i/>
          <w:sz w:val="24"/>
          <w:szCs w:val="24"/>
          <w:lang w:val="tg-Cyrl-TJ"/>
        </w:rPr>
        <w:t>ӣ</w:t>
      </w:r>
      <w:r w:rsidR="001B0DAD" w:rsidRPr="00C57853">
        <w:rPr>
          <w:rFonts w:ascii="Times New Roman" w:hAnsi="Times New Roman" w:cs="Times New Roman"/>
          <w:i/>
          <w:sz w:val="24"/>
          <w:szCs w:val="24"/>
        </w:rPr>
        <w:t xml:space="preserve"> бо музди меҳнати муво</w:t>
      </w:r>
      <w:r w:rsidRPr="00C57853">
        <w:rPr>
          <w:rFonts w:ascii="Times New Roman" w:hAnsi="Times New Roman" w:cs="Times New Roman"/>
          <w:i/>
          <w:sz w:val="24"/>
          <w:szCs w:val="24"/>
        </w:rPr>
        <w:t>фиқ, роҳи таъсир ба бекор</w:t>
      </w:r>
      <w:r w:rsidRPr="00C57853">
        <w:rPr>
          <w:rFonts w:ascii="Times New Roman" w:hAnsi="Times New Roman" w:cs="Times New Roman"/>
          <w:i/>
          <w:sz w:val="24"/>
          <w:szCs w:val="24"/>
          <w:lang w:val="tg-Cyrl-TJ"/>
        </w:rPr>
        <w:t>ӣ</w:t>
      </w:r>
      <w:r w:rsidRPr="00C57853">
        <w:rPr>
          <w:rFonts w:ascii="Times New Roman" w:hAnsi="Times New Roman" w:cs="Times New Roman"/>
          <w:i/>
          <w:sz w:val="24"/>
          <w:szCs w:val="24"/>
        </w:rPr>
        <w:t xml:space="preserve"> ҳисоб меёбанд.</w:t>
      </w:r>
    </w:p>
    <w:p w:rsidR="00413E11" w:rsidRPr="00C57853" w:rsidRDefault="003532B2" w:rsidP="00C57853">
      <w:pPr>
        <w:numPr>
          <w:ilvl w:val="0"/>
          <w:numId w:val="13"/>
        </w:numPr>
        <w:spacing w:line="240" w:lineRule="auto"/>
        <w:jc w:val="both"/>
        <w:rPr>
          <w:rFonts w:ascii="Times New Roman" w:hAnsi="Times New Roman" w:cs="Times New Roman"/>
          <w:bCs/>
          <w:i/>
          <w:sz w:val="24"/>
          <w:szCs w:val="24"/>
        </w:rPr>
      </w:pPr>
      <w:r w:rsidRPr="00C57853">
        <w:rPr>
          <w:rFonts w:ascii="Times New Roman" w:hAnsi="Times New Roman" w:cs="Times New Roman"/>
          <w:i/>
          <w:sz w:val="24"/>
          <w:szCs w:val="24"/>
        </w:rPr>
        <w:t>Гурӯҳбандии сокинони деҳа ва нишондиҳа</w:t>
      </w:r>
      <w:r w:rsidR="0047135E" w:rsidRPr="00C57853">
        <w:rPr>
          <w:rFonts w:ascii="Times New Roman" w:hAnsi="Times New Roman" w:cs="Times New Roman"/>
          <w:i/>
          <w:sz w:val="24"/>
          <w:szCs w:val="24"/>
        </w:rPr>
        <w:t>ндаҳои камбизоатӣ. Маълумоти диа</w:t>
      </w:r>
      <w:r w:rsidRPr="00C57853">
        <w:rPr>
          <w:rFonts w:ascii="Times New Roman" w:hAnsi="Times New Roman" w:cs="Times New Roman"/>
          <w:i/>
          <w:sz w:val="24"/>
          <w:szCs w:val="24"/>
        </w:rPr>
        <w:t>грамаи</w:t>
      </w:r>
      <w:r w:rsidR="001B0DAD" w:rsidRPr="00C57853">
        <w:rPr>
          <w:rFonts w:ascii="Times New Roman" w:hAnsi="Times New Roman" w:cs="Times New Roman"/>
          <w:i/>
          <w:sz w:val="24"/>
          <w:szCs w:val="24"/>
        </w:rPr>
        <w:t xml:space="preserve"> гурӯҳбандии сокинони деҳа аз рӯ</w:t>
      </w:r>
      <w:r w:rsidRPr="00C57853">
        <w:rPr>
          <w:rFonts w:ascii="Times New Roman" w:hAnsi="Times New Roman" w:cs="Times New Roman"/>
          <w:i/>
          <w:sz w:val="24"/>
          <w:szCs w:val="24"/>
        </w:rPr>
        <w:t>и са</w:t>
      </w:r>
      <w:r w:rsidR="00D93148" w:rsidRPr="00C57853">
        <w:rPr>
          <w:rFonts w:ascii="Times New Roman" w:hAnsi="Times New Roman" w:cs="Times New Roman"/>
          <w:i/>
          <w:sz w:val="24"/>
          <w:szCs w:val="24"/>
        </w:rPr>
        <w:t>тҳи зиндагӣ нишон медиҳад, ки 7</w:t>
      </w:r>
      <w:r w:rsidRPr="00C57853">
        <w:rPr>
          <w:rFonts w:ascii="Times New Roman" w:hAnsi="Times New Roman" w:cs="Times New Roman"/>
          <w:i/>
          <w:sz w:val="24"/>
          <w:szCs w:val="24"/>
        </w:rPr>
        <w:t>%</w:t>
      </w:r>
      <w:r w:rsidRPr="00C57853">
        <w:rPr>
          <w:rFonts w:ascii="Times New Roman" w:hAnsi="Times New Roman" w:cs="Times New Roman"/>
          <w:i/>
          <w:sz w:val="24"/>
          <w:szCs w:val="24"/>
          <w:lang w:val="tg-Cyrl-TJ"/>
        </w:rPr>
        <w:t xml:space="preserve">-и сокинони деҳа ба гурӯҳи </w:t>
      </w:r>
      <w:r w:rsidRPr="00C57853">
        <w:rPr>
          <w:rFonts w:ascii="Times New Roman" w:hAnsi="Times New Roman" w:cs="Times New Roman"/>
          <w:i/>
          <w:sz w:val="24"/>
          <w:szCs w:val="24"/>
        </w:rPr>
        <w:t>сарватмандон</w:t>
      </w:r>
      <w:r w:rsidRPr="00C57853">
        <w:rPr>
          <w:rFonts w:ascii="Times New Roman" w:hAnsi="Times New Roman" w:cs="Times New Roman"/>
          <w:i/>
          <w:sz w:val="24"/>
          <w:szCs w:val="24"/>
          <w:lang w:val="tg-Cyrl-TJ"/>
        </w:rPr>
        <w:t xml:space="preserve">, </w:t>
      </w:r>
      <w:r w:rsidR="00D93148" w:rsidRPr="00C57853">
        <w:rPr>
          <w:rFonts w:ascii="Times New Roman" w:hAnsi="Times New Roman" w:cs="Times New Roman"/>
          <w:i/>
          <w:sz w:val="24"/>
          <w:szCs w:val="24"/>
        </w:rPr>
        <w:t>71% ба гурӯҳи миёнаҳолҳо, ва 22</w:t>
      </w:r>
      <w:r w:rsidRPr="00C57853">
        <w:rPr>
          <w:rFonts w:ascii="Times New Roman" w:hAnsi="Times New Roman" w:cs="Times New Roman"/>
          <w:i/>
          <w:sz w:val="24"/>
          <w:szCs w:val="24"/>
        </w:rPr>
        <w:t xml:space="preserve">% </w:t>
      </w:r>
      <w:r w:rsidRPr="00C57853">
        <w:rPr>
          <w:rFonts w:ascii="Times New Roman" w:hAnsi="Times New Roman" w:cs="Times New Roman"/>
          <w:i/>
          <w:sz w:val="24"/>
          <w:szCs w:val="24"/>
          <w:lang w:val="tg-Cyrl-TJ"/>
        </w:rPr>
        <w:t xml:space="preserve">ба </w:t>
      </w:r>
      <w:r w:rsidRPr="00C57853">
        <w:rPr>
          <w:rFonts w:ascii="Times New Roman" w:hAnsi="Times New Roman" w:cs="Times New Roman"/>
          <w:i/>
          <w:sz w:val="24"/>
          <w:szCs w:val="24"/>
        </w:rPr>
        <w:t xml:space="preserve">гурӯҳи камбизоатҳо </w:t>
      </w:r>
      <w:r w:rsidRPr="00C57853">
        <w:rPr>
          <w:rFonts w:ascii="Times New Roman" w:hAnsi="Times New Roman" w:cs="Times New Roman"/>
          <w:i/>
          <w:sz w:val="24"/>
          <w:szCs w:val="24"/>
          <w:lang w:val="tg-Cyrl-TJ"/>
        </w:rPr>
        <w:t>шомиланд</w:t>
      </w:r>
      <w:r w:rsidRPr="00C57853">
        <w:rPr>
          <w:rFonts w:ascii="Times New Roman" w:hAnsi="Times New Roman" w:cs="Times New Roman"/>
          <w:i/>
          <w:sz w:val="24"/>
          <w:szCs w:val="24"/>
        </w:rPr>
        <w:t>.</w:t>
      </w:r>
    </w:p>
    <w:p w:rsidR="00413E11" w:rsidRPr="00C57853" w:rsidRDefault="003532B2" w:rsidP="00413E11">
      <w:pPr>
        <w:spacing w:line="240" w:lineRule="auto"/>
        <w:jc w:val="both"/>
        <w:rPr>
          <w:rFonts w:ascii="Times New Roman" w:hAnsi="Times New Roman" w:cs="Times New Roman"/>
          <w:b/>
          <w:bCs/>
          <w:sz w:val="24"/>
          <w:szCs w:val="24"/>
          <w:lang w:val="tg-Cyrl-TJ"/>
        </w:rPr>
      </w:pPr>
      <w:r w:rsidRPr="00C57853">
        <w:rPr>
          <w:rFonts w:ascii="Times New Roman" w:hAnsi="Times New Roman" w:cs="Times New Roman"/>
          <w:b/>
          <w:bCs/>
          <w:sz w:val="24"/>
          <w:szCs w:val="24"/>
          <w:lang w:val="tg-Cyrl-TJ"/>
        </w:rPr>
        <w:t>XII.Тавсияҳо барои идома додани кор бо ин ҷомеа.</w:t>
      </w:r>
    </w:p>
    <w:p w:rsidR="00D164AE" w:rsidRPr="00C57853" w:rsidRDefault="001B0DAD" w:rsidP="00413E11">
      <w:pPr>
        <w:spacing w:line="240" w:lineRule="auto"/>
        <w:jc w:val="both"/>
        <w:rPr>
          <w:rFonts w:ascii="Times New Roman" w:hAnsi="Times New Roman" w:cs="Times New Roman"/>
          <w:bCs/>
          <w:i/>
          <w:sz w:val="24"/>
          <w:szCs w:val="24"/>
          <w:lang w:val="tg-Cyrl-TJ"/>
        </w:rPr>
      </w:pPr>
      <w:r w:rsidRPr="00C57853">
        <w:rPr>
          <w:rFonts w:ascii="Times New Roman" w:hAnsi="Times New Roman" w:cs="Times New Roman"/>
          <w:bCs/>
          <w:i/>
          <w:sz w:val="24"/>
          <w:szCs w:val="24"/>
          <w:lang w:val="tg-Cyrl-TJ"/>
        </w:rPr>
        <w:t>Тад</w:t>
      </w:r>
      <w:r w:rsidR="003532B2" w:rsidRPr="00C57853">
        <w:rPr>
          <w:rFonts w:ascii="Times New Roman" w:hAnsi="Times New Roman" w:cs="Times New Roman"/>
          <w:bCs/>
          <w:i/>
          <w:sz w:val="24"/>
          <w:szCs w:val="24"/>
          <w:lang w:val="tg-Cyrl-TJ"/>
        </w:rPr>
        <w:t>қиқот оид ба хусусиятҳои иҷтимоӣ, иқтисодӣ инчунин таҳлилҳо оид ба гур</w:t>
      </w:r>
      <w:r w:rsidRPr="00C57853">
        <w:rPr>
          <w:rFonts w:ascii="Times New Roman" w:hAnsi="Times New Roman" w:cs="Times New Roman"/>
          <w:bCs/>
          <w:i/>
          <w:sz w:val="24"/>
          <w:szCs w:val="24"/>
          <w:lang w:val="tg-Cyrl-TJ"/>
        </w:rPr>
        <w:t>ӯҳ</w:t>
      </w:r>
      <w:r w:rsidR="003532B2" w:rsidRPr="00C57853">
        <w:rPr>
          <w:rFonts w:ascii="Times New Roman" w:hAnsi="Times New Roman" w:cs="Times New Roman"/>
          <w:bCs/>
          <w:i/>
          <w:sz w:val="24"/>
          <w:szCs w:val="24"/>
          <w:lang w:val="tg-Cyrl-TJ"/>
        </w:rPr>
        <w:t>бандии аҳолии ҷомеа бо нишон додани сабабҳои камбизоатӣ,</w:t>
      </w:r>
      <w:r w:rsidRPr="00C57853">
        <w:rPr>
          <w:rFonts w:ascii="Times New Roman" w:hAnsi="Times New Roman" w:cs="Times New Roman"/>
          <w:bCs/>
          <w:i/>
          <w:sz w:val="24"/>
          <w:szCs w:val="24"/>
          <w:lang w:val="tg-Cyrl-TJ"/>
        </w:rPr>
        <w:t xml:space="preserve"> муайян кардани захираҳои дохилӣ</w:t>
      </w:r>
      <w:r w:rsidR="003532B2" w:rsidRPr="00C57853">
        <w:rPr>
          <w:rFonts w:ascii="Times New Roman" w:hAnsi="Times New Roman" w:cs="Times New Roman"/>
          <w:bCs/>
          <w:i/>
          <w:sz w:val="24"/>
          <w:szCs w:val="24"/>
          <w:lang w:val="tg-Cyrl-TJ"/>
        </w:rPr>
        <w:t xml:space="preserve"> ва интихоби афзалиятҳои деҳаи </w:t>
      </w:r>
      <w:r w:rsidR="00D75D13" w:rsidRPr="00C57853">
        <w:rPr>
          <w:rFonts w:ascii="Times New Roman" w:hAnsi="Times New Roman" w:cs="Times New Roman"/>
          <w:bCs/>
          <w:i/>
          <w:sz w:val="24"/>
          <w:szCs w:val="24"/>
          <w:lang w:val="tg-Cyrl-TJ"/>
        </w:rPr>
        <w:t>Карбостанак</w:t>
      </w:r>
      <w:r w:rsidR="003532B2" w:rsidRPr="00C57853">
        <w:rPr>
          <w:rFonts w:ascii="Times New Roman" w:hAnsi="Times New Roman" w:cs="Times New Roman"/>
          <w:bCs/>
          <w:i/>
          <w:sz w:val="24"/>
          <w:szCs w:val="24"/>
          <w:lang w:val="tg-Cyrl-TJ"/>
        </w:rPr>
        <w:t xml:space="preserve"> </w:t>
      </w:r>
      <w:r w:rsidRPr="00C57853">
        <w:rPr>
          <w:rFonts w:ascii="Times New Roman" w:hAnsi="Times New Roman" w:cs="Times New Roman"/>
          <w:bCs/>
          <w:i/>
          <w:sz w:val="24"/>
          <w:szCs w:val="24"/>
          <w:lang w:val="tg-Cyrl-TJ"/>
        </w:rPr>
        <w:t>гузаронида шуда, тавсияи тад</w:t>
      </w:r>
      <w:r w:rsidR="003532B2" w:rsidRPr="00C57853">
        <w:rPr>
          <w:rFonts w:ascii="Times New Roman" w:hAnsi="Times New Roman" w:cs="Times New Roman"/>
          <w:bCs/>
          <w:i/>
          <w:sz w:val="24"/>
          <w:szCs w:val="24"/>
          <w:lang w:val="tg-Cyrl-TJ"/>
        </w:rPr>
        <w:t xml:space="preserve">қиқотчиён оид ба идома додани </w:t>
      </w:r>
      <w:r w:rsidR="00D75D13" w:rsidRPr="00C57853">
        <w:rPr>
          <w:rFonts w:ascii="Times New Roman" w:hAnsi="Times New Roman" w:cs="Times New Roman"/>
          <w:bCs/>
          <w:i/>
          <w:sz w:val="24"/>
          <w:szCs w:val="24"/>
          <w:lang w:val="tg-Cyrl-TJ"/>
        </w:rPr>
        <w:t>кор бо ҷомеаи деҳаи Карбостанак</w:t>
      </w:r>
      <w:r w:rsidR="003532B2" w:rsidRPr="00C57853">
        <w:rPr>
          <w:rFonts w:ascii="Times New Roman" w:hAnsi="Times New Roman" w:cs="Times New Roman"/>
          <w:bCs/>
          <w:i/>
          <w:sz w:val="24"/>
          <w:szCs w:val="24"/>
          <w:lang w:val="tg-Cyrl-TJ"/>
        </w:rPr>
        <w:t xml:space="preserve"> ч</w:t>
      </w:r>
      <w:r w:rsidR="00D164AE" w:rsidRPr="00C57853">
        <w:rPr>
          <w:rFonts w:ascii="Times New Roman" w:hAnsi="Times New Roman" w:cs="Times New Roman"/>
          <w:bCs/>
          <w:i/>
          <w:sz w:val="24"/>
          <w:szCs w:val="24"/>
          <w:lang w:val="tg-Cyrl-TJ"/>
        </w:rPr>
        <w:t>у</w:t>
      </w:r>
      <w:r w:rsidR="003532B2" w:rsidRPr="00C57853">
        <w:rPr>
          <w:rFonts w:ascii="Times New Roman" w:hAnsi="Times New Roman" w:cs="Times New Roman"/>
          <w:bCs/>
          <w:i/>
          <w:sz w:val="24"/>
          <w:szCs w:val="24"/>
          <w:lang w:val="tg-Cyrl-TJ"/>
        </w:rPr>
        <w:t>нин аст:</w:t>
      </w:r>
    </w:p>
    <w:p w:rsidR="00D164AE" w:rsidRPr="00C57853" w:rsidRDefault="00D164AE" w:rsidP="00C57853">
      <w:pPr>
        <w:spacing w:line="240" w:lineRule="auto"/>
        <w:jc w:val="both"/>
        <w:rPr>
          <w:rFonts w:ascii="Times New Roman" w:hAnsi="Times New Roman" w:cs="Times New Roman"/>
          <w:bCs/>
          <w:i/>
          <w:sz w:val="24"/>
          <w:szCs w:val="24"/>
          <w:lang w:val="tg-Cyrl-TJ"/>
        </w:rPr>
      </w:pPr>
      <w:r w:rsidRPr="00C57853">
        <w:rPr>
          <w:rFonts w:ascii="Times New Roman" w:hAnsi="Times New Roman" w:cs="Times New Roman"/>
          <w:bCs/>
          <w:i/>
          <w:sz w:val="24"/>
          <w:szCs w:val="24"/>
          <w:lang w:val="tg-Cyrl-TJ"/>
        </w:rPr>
        <w:t>1.</w:t>
      </w:r>
      <w:r w:rsidR="00C57853" w:rsidRPr="00C57853">
        <w:rPr>
          <w:rFonts w:ascii="Times New Roman" w:hAnsi="Times New Roman" w:cs="Times New Roman"/>
          <w:bCs/>
          <w:i/>
          <w:sz w:val="24"/>
          <w:szCs w:val="24"/>
          <w:lang w:val="tg-Cyrl-TJ"/>
        </w:rPr>
        <w:t xml:space="preserve"> </w:t>
      </w:r>
      <w:r w:rsidRPr="00C57853">
        <w:rPr>
          <w:rFonts w:ascii="Times New Roman" w:hAnsi="Times New Roman" w:cs="Times New Roman"/>
          <w:bCs/>
          <w:i/>
          <w:sz w:val="24"/>
          <w:szCs w:val="24"/>
          <w:lang w:val="tg-Cyrl-TJ"/>
        </w:rPr>
        <w:t>Деҳаи Карбостанак яке аз деҳаҳои сатҳи ҷамоати Даҳана мебошад.Дар деҳа иншоотҳои иҷтимоию иқтисодӣ мавҷуд мебошанд.Роҳҳои  дохилии деҳа дар натиҷаи солҳи</w:t>
      </w:r>
      <w:r w:rsidR="006B2B93" w:rsidRPr="00C57853">
        <w:rPr>
          <w:rFonts w:ascii="Times New Roman" w:hAnsi="Times New Roman" w:cs="Times New Roman"/>
          <w:bCs/>
          <w:i/>
          <w:sz w:val="24"/>
          <w:szCs w:val="24"/>
          <w:lang w:val="tg-Cyrl-TJ"/>
        </w:rPr>
        <w:t xml:space="preserve"> тӯ</w:t>
      </w:r>
      <w:r w:rsidRPr="00C57853">
        <w:rPr>
          <w:rFonts w:ascii="Times New Roman" w:hAnsi="Times New Roman" w:cs="Times New Roman"/>
          <w:bCs/>
          <w:i/>
          <w:sz w:val="24"/>
          <w:szCs w:val="24"/>
          <w:lang w:val="tg-Cyrl-TJ"/>
        </w:rPr>
        <w:t>лонӣ истифода шуданашон вайрону валангор шуда др ҳолати ғайриқаноатбахш қарор доранд.Дар деҳа муасиса тиббӣ мавҷуд нест.Сокинони деҳа ба сохтмони бунгоҳи тиббӣ эҳтиёҷ доранд.</w:t>
      </w:r>
    </w:p>
    <w:p w:rsidR="00413E11" w:rsidRPr="00C57853" w:rsidRDefault="00D164AE" w:rsidP="00C57853">
      <w:pPr>
        <w:spacing w:line="240" w:lineRule="auto"/>
        <w:jc w:val="both"/>
        <w:rPr>
          <w:rFonts w:ascii="Times New Roman" w:hAnsi="Times New Roman" w:cs="Times New Roman"/>
          <w:bCs/>
          <w:i/>
          <w:sz w:val="24"/>
          <w:szCs w:val="24"/>
          <w:lang w:val="tg-Cyrl-TJ"/>
        </w:rPr>
      </w:pPr>
      <w:r w:rsidRPr="00C57853">
        <w:rPr>
          <w:rFonts w:ascii="Times New Roman" w:hAnsi="Times New Roman" w:cs="Times New Roman"/>
          <w:bCs/>
          <w:i/>
          <w:sz w:val="24"/>
          <w:szCs w:val="24"/>
          <w:lang w:val="tg-Cyrl-TJ"/>
        </w:rPr>
        <w:t>2.</w:t>
      </w:r>
      <w:r w:rsidR="00C57853" w:rsidRPr="00C57853">
        <w:rPr>
          <w:rFonts w:ascii="Times New Roman" w:hAnsi="Times New Roman" w:cs="Times New Roman"/>
          <w:bCs/>
          <w:i/>
          <w:sz w:val="24"/>
          <w:szCs w:val="24"/>
          <w:lang w:val="tg-Cyrl-TJ"/>
        </w:rPr>
        <w:t xml:space="preserve"> </w:t>
      </w:r>
      <w:r w:rsidR="003532B2" w:rsidRPr="00C57853">
        <w:rPr>
          <w:rFonts w:ascii="Times New Roman" w:hAnsi="Times New Roman" w:cs="Times New Roman"/>
          <w:bCs/>
          <w:i/>
          <w:sz w:val="24"/>
          <w:szCs w:val="24"/>
          <w:lang w:val="tg-Cyrl-TJ"/>
        </w:rPr>
        <w:t>Дар ҳалли мушкилоти ҷомеа вобаста ба интихоби зерлоиҳаҳои грантӣ кӯмаки беруна (ташкилотҳои кӯмакрасон) зарур аст;</w:t>
      </w:r>
    </w:p>
    <w:p w:rsidR="00413E11" w:rsidRPr="00C57853" w:rsidRDefault="00D164AE" w:rsidP="00C57853">
      <w:pPr>
        <w:jc w:val="both"/>
        <w:rPr>
          <w:rFonts w:ascii="Times New Roman" w:hAnsi="Times New Roman" w:cs="Times New Roman"/>
          <w:i/>
          <w:sz w:val="24"/>
          <w:szCs w:val="24"/>
          <w:lang w:val="tg-Cyrl-TJ"/>
        </w:rPr>
      </w:pPr>
      <w:r w:rsidRPr="00C57853">
        <w:rPr>
          <w:rFonts w:ascii="Times New Roman" w:hAnsi="Times New Roman" w:cs="Times New Roman"/>
          <w:i/>
          <w:sz w:val="24"/>
          <w:szCs w:val="24"/>
          <w:lang w:val="tg-Cyrl-TJ"/>
        </w:rPr>
        <w:t>3.</w:t>
      </w:r>
      <w:r w:rsidR="003532B2" w:rsidRPr="00C57853">
        <w:rPr>
          <w:rFonts w:ascii="Times New Roman" w:hAnsi="Times New Roman" w:cs="Times New Roman"/>
          <w:i/>
          <w:sz w:val="24"/>
          <w:szCs w:val="24"/>
          <w:lang w:val="tg-Cyrl-TJ"/>
        </w:rPr>
        <w:t xml:space="preserve">Захираҳои  дохилии ҷомеаи </w:t>
      </w:r>
      <w:r w:rsidR="00D75D13" w:rsidRPr="00C57853">
        <w:rPr>
          <w:rFonts w:ascii="Times New Roman" w:hAnsi="Times New Roman" w:cs="Times New Roman"/>
          <w:i/>
          <w:sz w:val="24"/>
          <w:szCs w:val="24"/>
          <w:lang w:val="tg-Cyrl-TJ"/>
        </w:rPr>
        <w:t>Карбостанак</w:t>
      </w:r>
      <w:r w:rsidR="003532B2" w:rsidRPr="00C57853">
        <w:rPr>
          <w:rFonts w:ascii="Times New Roman" w:hAnsi="Times New Roman" w:cs="Times New Roman"/>
          <w:i/>
          <w:sz w:val="24"/>
          <w:szCs w:val="24"/>
          <w:lang w:val="tg-Cyrl-TJ"/>
        </w:rPr>
        <w:t xml:space="preserve"> дар ҳалли мушкилиҳои ҷомеа нокифоя мебошанд.  Ҷомеаи деҳаи </w:t>
      </w:r>
      <w:r w:rsidR="00D75D13" w:rsidRPr="00C57853">
        <w:rPr>
          <w:rFonts w:ascii="Times New Roman" w:hAnsi="Times New Roman" w:cs="Times New Roman"/>
          <w:i/>
          <w:sz w:val="24"/>
          <w:szCs w:val="24"/>
          <w:lang w:val="tg-Cyrl-TJ"/>
        </w:rPr>
        <w:t>Карбостанак</w:t>
      </w:r>
      <w:r w:rsidR="003532B2" w:rsidRPr="00C57853">
        <w:rPr>
          <w:rFonts w:ascii="Times New Roman" w:hAnsi="Times New Roman" w:cs="Times New Roman"/>
          <w:i/>
          <w:sz w:val="24"/>
          <w:szCs w:val="24"/>
          <w:lang w:val="tg-Cyrl-TJ"/>
        </w:rPr>
        <w:t xml:space="preserve"> бо захираҳои дохилии худ имкон дорад </w:t>
      </w:r>
      <w:r w:rsidR="003532B2" w:rsidRPr="00C57853">
        <w:rPr>
          <w:rFonts w:ascii="Times New Roman" w:hAnsi="Times New Roman" w:cs="Times New Roman"/>
          <w:i/>
          <w:sz w:val="24"/>
          <w:szCs w:val="24"/>
          <w:lang w:val="tg-Cyrl-TJ"/>
        </w:rPr>
        <w:lastRenderedPageBreak/>
        <w:t>мушкилиҳои каммасрафро нақшагирӣ ва иҷро намояд (таъмири ҷории системаи таъмини барқ, , тоза кардани ҷӯйборҳои дохили деҳа, тоза кардани партовгоҳҳо, саҳмгузорӣ дар таъмири хурди синфхонаҳои мактаб ва ғайраҳо);</w:t>
      </w:r>
    </w:p>
    <w:p w:rsidR="00413E11" w:rsidRPr="00C57853" w:rsidRDefault="00C57853" w:rsidP="00C57853">
      <w:pPr>
        <w:pStyle w:val="a8"/>
        <w:ind w:left="0"/>
        <w:jc w:val="both"/>
        <w:rPr>
          <w:rFonts w:ascii="Times New Roman" w:hAnsi="Times New Roman" w:cs="Times New Roman"/>
          <w:i/>
          <w:sz w:val="24"/>
          <w:szCs w:val="24"/>
          <w:lang w:val="tg-Cyrl-TJ"/>
        </w:rPr>
      </w:pPr>
      <w:r w:rsidRPr="00C57853">
        <w:rPr>
          <w:rFonts w:ascii="Times New Roman" w:hAnsi="Times New Roman" w:cs="Times New Roman"/>
          <w:i/>
          <w:sz w:val="24"/>
          <w:szCs w:val="24"/>
          <w:lang w:val="tg-Cyrl-TJ"/>
        </w:rPr>
        <w:t xml:space="preserve">4. </w:t>
      </w:r>
      <w:r w:rsidR="003532B2" w:rsidRPr="00C57853">
        <w:rPr>
          <w:rFonts w:ascii="Times New Roman" w:hAnsi="Times New Roman" w:cs="Times New Roman"/>
          <w:i/>
          <w:sz w:val="24"/>
          <w:szCs w:val="24"/>
          <w:lang w:val="tg-Cyrl-TJ"/>
        </w:rPr>
        <w:t xml:space="preserve">Эҳтиёҷоти сокинони деҳаи </w:t>
      </w:r>
      <w:r w:rsidR="00D75D13" w:rsidRPr="00C57853">
        <w:rPr>
          <w:rFonts w:ascii="Times New Roman" w:hAnsi="Times New Roman" w:cs="Times New Roman"/>
          <w:i/>
          <w:sz w:val="24"/>
          <w:szCs w:val="24"/>
          <w:lang w:val="tg-Cyrl-TJ"/>
        </w:rPr>
        <w:t>Карбостанак</w:t>
      </w:r>
      <w:r w:rsidR="003532B2" w:rsidRPr="00C57853">
        <w:rPr>
          <w:rFonts w:ascii="Times New Roman" w:hAnsi="Times New Roman" w:cs="Times New Roman"/>
          <w:i/>
          <w:sz w:val="24"/>
          <w:szCs w:val="24"/>
          <w:lang w:val="tg-Cyrl-TJ"/>
        </w:rPr>
        <w:t xml:space="preserve">и ҷамоати Даҳанаро ба инобат гирифта, идома додани кори лоиҳаро бо ин ҷомеа зарур мешуморем. </w:t>
      </w:r>
    </w:p>
    <w:p w:rsidR="00413E11" w:rsidRPr="00C57853" w:rsidRDefault="003532B2" w:rsidP="00C57853">
      <w:pPr>
        <w:spacing w:line="240" w:lineRule="auto"/>
        <w:jc w:val="both"/>
        <w:rPr>
          <w:rFonts w:ascii="Times New Roman" w:hAnsi="Times New Roman" w:cs="Times New Roman"/>
          <w:sz w:val="24"/>
          <w:szCs w:val="24"/>
          <w:lang w:val="tg-Cyrl-TJ"/>
        </w:rPr>
      </w:pPr>
      <w:r w:rsidRPr="00C57853">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413E11" w:rsidRPr="00C57853" w:rsidRDefault="00413E11" w:rsidP="00C57853">
      <w:pPr>
        <w:spacing w:line="240" w:lineRule="auto"/>
        <w:ind w:left="360"/>
        <w:jc w:val="both"/>
        <w:rPr>
          <w:rFonts w:ascii="Times New Roman" w:hAnsi="Times New Roman" w:cs="Times New Roman"/>
          <w:sz w:val="24"/>
          <w:szCs w:val="24"/>
          <w:lang w:val="tg-Cyrl-TJ"/>
        </w:rPr>
      </w:pPr>
    </w:p>
    <w:p w:rsidR="00413E11" w:rsidRPr="00C57853" w:rsidRDefault="003532B2" w:rsidP="00413E11">
      <w:pPr>
        <w:spacing w:line="240" w:lineRule="auto"/>
        <w:ind w:left="360"/>
        <w:jc w:val="both"/>
        <w:rPr>
          <w:rFonts w:ascii="Times New Roman" w:hAnsi="Times New Roman" w:cs="Times New Roman"/>
          <w:sz w:val="24"/>
          <w:szCs w:val="24"/>
        </w:rPr>
      </w:pPr>
      <w:r w:rsidRPr="00C57853">
        <w:rPr>
          <w:rFonts w:ascii="Times New Roman" w:hAnsi="Times New Roman" w:cs="Times New Roman"/>
          <w:sz w:val="24"/>
          <w:szCs w:val="24"/>
        </w:rPr>
        <w:t xml:space="preserve">«____» _________________  </w:t>
      </w:r>
      <w:r w:rsidRPr="00C57853">
        <w:rPr>
          <w:rFonts w:ascii="Times New Roman" w:hAnsi="Times New Roman" w:cs="Times New Roman"/>
          <w:sz w:val="24"/>
          <w:szCs w:val="24"/>
          <w:lang w:val="tg-Cyrl-TJ"/>
        </w:rPr>
        <w:t xml:space="preserve"> </w:t>
      </w:r>
      <w:r w:rsidRPr="00C57853">
        <w:rPr>
          <w:rFonts w:ascii="Times New Roman" w:hAnsi="Times New Roman" w:cs="Times New Roman"/>
          <w:sz w:val="24"/>
          <w:szCs w:val="24"/>
        </w:rPr>
        <w:t xml:space="preserve">20 _______ </w:t>
      </w:r>
      <w:r w:rsidRPr="00C57853">
        <w:rPr>
          <w:rFonts w:ascii="Times New Roman" w:hAnsi="Times New Roman" w:cs="Times New Roman"/>
          <w:sz w:val="24"/>
          <w:szCs w:val="24"/>
          <w:lang w:val="tg-Cyrl-TJ"/>
        </w:rPr>
        <w:t>сол</w:t>
      </w:r>
      <w:r w:rsidRPr="00C57853">
        <w:rPr>
          <w:rFonts w:ascii="Times New Roman" w:hAnsi="Times New Roman" w:cs="Times New Roman"/>
          <w:sz w:val="24"/>
          <w:szCs w:val="24"/>
        </w:rPr>
        <w:t>.</w:t>
      </w:r>
    </w:p>
    <w:p w:rsidR="00413E11" w:rsidRPr="00C57853" w:rsidRDefault="00413E11" w:rsidP="00C57853">
      <w:pPr>
        <w:spacing w:after="0" w:line="240" w:lineRule="auto"/>
        <w:rPr>
          <w:rFonts w:ascii="Times New Roman" w:hAnsi="Times New Roman" w:cs="Times New Roman"/>
        </w:rPr>
      </w:pPr>
    </w:p>
    <w:p w:rsidR="00413E11" w:rsidRDefault="003532B2" w:rsidP="00C57853">
      <w:pPr>
        <w:spacing w:after="0" w:line="240" w:lineRule="auto"/>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 </w:t>
      </w:r>
    </w:p>
    <w:p w:rsidR="00C57853" w:rsidRDefault="00C57853" w:rsidP="00C57853">
      <w:pPr>
        <w:spacing w:after="0" w:line="240" w:lineRule="auto"/>
        <w:rPr>
          <w:rFonts w:ascii="Times New Roman" w:hAnsi="Times New Roman" w:cs="Times New Roman"/>
          <w:sz w:val="24"/>
          <w:szCs w:val="24"/>
        </w:rPr>
      </w:pPr>
    </w:p>
    <w:p w:rsidR="00C57853" w:rsidRPr="000D5C0F" w:rsidRDefault="00C57853" w:rsidP="00C57853">
      <w:pPr>
        <w:spacing w:after="0" w:line="240" w:lineRule="auto"/>
        <w:rPr>
          <w:rFonts w:ascii="Times New Roman" w:hAnsi="Times New Roman" w:cs="Times New Roman"/>
          <w:sz w:val="24"/>
          <w:szCs w:val="24"/>
        </w:rPr>
      </w:pPr>
    </w:p>
    <w:p w:rsidR="00413E11" w:rsidRPr="000D5C0F" w:rsidRDefault="003532B2" w:rsidP="00C57853">
      <w:pPr>
        <w:spacing w:after="0" w:line="240" w:lineRule="auto"/>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413E11" w:rsidRPr="000D5C0F" w:rsidRDefault="003532B2" w:rsidP="00413E11">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Pr>
          <w:rFonts w:ascii="Times New Roman" w:hAnsi="Times New Roman" w:cs="Times New Roman"/>
          <w:sz w:val="20"/>
          <w:szCs w:val="20"/>
        </w:rPr>
        <w:t xml:space="preserve">                       имзо</w:t>
      </w:r>
      <w:r w:rsidRPr="000D5C0F">
        <w:rPr>
          <w:rFonts w:ascii="Times New Roman" w:hAnsi="Times New Roman" w:cs="Times New Roman"/>
          <w:sz w:val="20"/>
          <w:szCs w:val="20"/>
        </w:rPr>
        <w:t xml:space="preserve">     </w:t>
      </w:r>
    </w:p>
    <w:sectPr w:rsidR="00413E11" w:rsidRPr="000D5C0F" w:rsidSect="00D55427">
      <w:footerReference w:type="default" r:id="rId16"/>
      <w:pgSz w:w="11906" w:h="16838"/>
      <w:pgMar w:top="993"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666" w:rsidRDefault="00B05666">
      <w:pPr>
        <w:spacing w:after="0" w:line="240" w:lineRule="auto"/>
      </w:pPr>
      <w:r>
        <w:separator/>
      </w:r>
    </w:p>
  </w:endnote>
  <w:endnote w:type="continuationSeparator" w:id="0">
    <w:p w:rsidR="00B05666" w:rsidRDefault="00B05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6677"/>
      <w:docPartObj>
        <w:docPartGallery w:val="Page Numbers (Bottom of Page)"/>
        <w:docPartUnique/>
      </w:docPartObj>
    </w:sdtPr>
    <w:sdtEndPr/>
    <w:sdtContent>
      <w:p w:rsidR="00D164AE" w:rsidRDefault="00D164AE">
        <w:pPr>
          <w:jc w:val="right"/>
        </w:pPr>
        <w:r>
          <w:fldChar w:fldCharType="begin"/>
        </w:r>
        <w:r>
          <w:instrText>PAGE   \* MERGEFORMAT</w:instrText>
        </w:r>
        <w:r>
          <w:fldChar w:fldCharType="separate"/>
        </w:r>
        <w:r w:rsidR="00355B91">
          <w:rPr>
            <w:noProof/>
          </w:rPr>
          <w:t>15</w:t>
        </w:r>
        <w:r>
          <w:rPr>
            <w:noProof/>
          </w:rPr>
          <w:fldChar w:fldCharType="end"/>
        </w:r>
      </w:p>
    </w:sdtContent>
  </w:sdt>
  <w:p w:rsidR="00D164AE" w:rsidRDefault="00D164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666" w:rsidRDefault="00B05666">
      <w:pPr>
        <w:spacing w:after="0" w:line="240" w:lineRule="auto"/>
      </w:pPr>
      <w:r>
        <w:separator/>
      </w:r>
    </w:p>
  </w:footnote>
  <w:footnote w:type="continuationSeparator" w:id="0">
    <w:p w:rsidR="00B05666" w:rsidRDefault="00B05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C7B1B"/>
    <w:multiLevelType w:val="multilevel"/>
    <w:tmpl w:val="003A24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B835153"/>
    <w:multiLevelType w:val="hybridMultilevel"/>
    <w:tmpl w:val="EB12C3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7A012A"/>
    <w:multiLevelType w:val="multilevel"/>
    <w:tmpl w:val="97DA2A96"/>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DD3503A"/>
    <w:multiLevelType w:val="hybridMultilevel"/>
    <w:tmpl w:val="5E7E61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012"/>
    <w:rsid w:val="000228D3"/>
    <w:rsid w:val="000313B1"/>
    <w:rsid w:val="00032FE5"/>
    <w:rsid w:val="00050B60"/>
    <w:rsid w:val="00063706"/>
    <w:rsid w:val="00067691"/>
    <w:rsid w:val="00072770"/>
    <w:rsid w:val="000734E0"/>
    <w:rsid w:val="00075A7D"/>
    <w:rsid w:val="0008490B"/>
    <w:rsid w:val="0008710F"/>
    <w:rsid w:val="000A5CF4"/>
    <w:rsid w:val="000C6BEE"/>
    <w:rsid w:val="000D11B1"/>
    <w:rsid w:val="00100254"/>
    <w:rsid w:val="0010401A"/>
    <w:rsid w:val="0010573F"/>
    <w:rsid w:val="00136C9D"/>
    <w:rsid w:val="00140835"/>
    <w:rsid w:val="0015350A"/>
    <w:rsid w:val="00181201"/>
    <w:rsid w:val="00181653"/>
    <w:rsid w:val="0018631E"/>
    <w:rsid w:val="0019228A"/>
    <w:rsid w:val="001A16F7"/>
    <w:rsid w:val="001A199E"/>
    <w:rsid w:val="001A2BFB"/>
    <w:rsid w:val="001A4E62"/>
    <w:rsid w:val="001A65BE"/>
    <w:rsid w:val="001B0DAD"/>
    <w:rsid w:val="001C363C"/>
    <w:rsid w:val="001D024B"/>
    <w:rsid w:val="001D72A9"/>
    <w:rsid w:val="00210CE2"/>
    <w:rsid w:val="00215A8A"/>
    <w:rsid w:val="002229A6"/>
    <w:rsid w:val="002503C7"/>
    <w:rsid w:val="00292F2F"/>
    <w:rsid w:val="002B467A"/>
    <w:rsid w:val="002C5755"/>
    <w:rsid w:val="002D795C"/>
    <w:rsid w:val="002E1208"/>
    <w:rsid w:val="00301B8F"/>
    <w:rsid w:val="003532B2"/>
    <w:rsid w:val="00353D22"/>
    <w:rsid w:val="00354718"/>
    <w:rsid w:val="00355B91"/>
    <w:rsid w:val="00374BBF"/>
    <w:rsid w:val="0039228D"/>
    <w:rsid w:val="0039730A"/>
    <w:rsid w:val="003D494F"/>
    <w:rsid w:val="003E003A"/>
    <w:rsid w:val="00407336"/>
    <w:rsid w:val="00413E11"/>
    <w:rsid w:val="0043109B"/>
    <w:rsid w:val="00437DAB"/>
    <w:rsid w:val="00453E59"/>
    <w:rsid w:val="0047135E"/>
    <w:rsid w:val="00484B08"/>
    <w:rsid w:val="004935AD"/>
    <w:rsid w:val="004A36BF"/>
    <w:rsid w:val="004A3840"/>
    <w:rsid w:val="004D409A"/>
    <w:rsid w:val="005314B8"/>
    <w:rsid w:val="00543794"/>
    <w:rsid w:val="00554246"/>
    <w:rsid w:val="00554455"/>
    <w:rsid w:val="00565577"/>
    <w:rsid w:val="00580EA3"/>
    <w:rsid w:val="00582F93"/>
    <w:rsid w:val="005B316E"/>
    <w:rsid w:val="005D7F51"/>
    <w:rsid w:val="00643609"/>
    <w:rsid w:val="006523CE"/>
    <w:rsid w:val="00665DDF"/>
    <w:rsid w:val="00667396"/>
    <w:rsid w:val="0067384D"/>
    <w:rsid w:val="00680F97"/>
    <w:rsid w:val="00685843"/>
    <w:rsid w:val="006934FB"/>
    <w:rsid w:val="006A66C9"/>
    <w:rsid w:val="006B123D"/>
    <w:rsid w:val="006B2B93"/>
    <w:rsid w:val="006C1CA3"/>
    <w:rsid w:val="006C64F2"/>
    <w:rsid w:val="006E6012"/>
    <w:rsid w:val="00700117"/>
    <w:rsid w:val="00701626"/>
    <w:rsid w:val="0071474D"/>
    <w:rsid w:val="00715447"/>
    <w:rsid w:val="0073724B"/>
    <w:rsid w:val="007653E4"/>
    <w:rsid w:val="007A6037"/>
    <w:rsid w:val="007C67FF"/>
    <w:rsid w:val="007C7C4B"/>
    <w:rsid w:val="00810645"/>
    <w:rsid w:val="0081233D"/>
    <w:rsid w:val="00831A62"/>
    <w:rsid w:val="00843A4A"/>
    <w:rsid w:val="00886138"/>
    <w:rsid w:val="008B3202"/>
    <w:rsid w:val="008C4B33"/>
    <w:rsid w:val="008C508C"/>
    <w:rsid w:val="008C5A3E"/>
    <w:rsid w:val="008C6AFD"/>
    <w:rsid w:val="008F18F9"/>
    <w:rsid w:val="008F7955"/>
    <w:rsid w:val="00903387"/>
    <w:rsid w:val="0090341F"/>
    <w:rsid w:val="00930ACE"/>
    <w:rsid w:val="00934616"/>
    <w:rsid w:val="009B217A"/>
    <w:rsid w:val="009C1A5F"/>
    <w:rsid w:val="009C3884"/>
    <w:rsid w:val="009D7307"/>
    <w:rsid w:val="009E3B37"/>
    <w:rsid w:val="009F7381"/>
    <w:rsid w:val="00A8635B"/>
    <w:rsid w:val="00A97FFE"/>
    <w:rsid w:val="00AA340F"/>
    <w:rsid w:val="00AB2530"/>
    <w:rsid w:val="00AC0D3C"/>
    <w:rsid w:val="00AD2D83"/>
    <w:rsid w:val="00AD690E"/>
    <w:rsid w:val="00AE0739"/>
    <w:rsid w:val="00B05666"/>
    <w:rsid w:val="00B05BB7"/>
    <w:rsid w:val="00B12EC2"/>
    <w:rsid w:val="00B20BE6"/>
    <w:rsid w:val="00B23B02"/>
    <w:rsid w:val="00B34835"/>
    <w:rsid w:val="00B62BC8"/>
    <w:rsid w:val="00B65603"/>
    <w:rsid w:val="00B65E20"/>
    <w:rsid w:val="00B66B24"/>
    <w:rsid w:val="00B73081"/>
    <w:rsid w:val="00B76946"/>
    <w:rsid w:val="00B8093C"/>
    <w:rsid w:val="00BB584C"/>
    <w:rsid w:val="00BC298E"/>
    <w:rsid w:val="00BC421C"/>
    <w:rsid w:val="00BD2A22"/>
    <w:rsid w:val="00BD656E"/>
    <w:rsid w:val="00BF6F73"/>
    <w:rsid w:val="00C00791"/>
    <w:rsid w:val="00C074AF"/>
    <w:rsid w:val="00C277E2"/>
    <w:rsid w:val="00C30A01"/>
    <w:rsid w:val="00C43C0D"/>
    <w:rsid w:val="00C472F4"/>
    <w:rsid w:val="00C52C9C"/>
    <w:rsid w:val="00C57853"/>
    <w:rsid w:val="00CB6C0D"/>
    <w:rsid w:val="00CD627B"/>
    <w:rsid w:val="00CE7207"/>
    <w:rsid w:val="00D1206D"/>
    <w:rsid w:val="00D14180"/>
    <w:rsid w:val="00D164AE"/>
    <w:rsid w:val="00D32DA2"/>
    <w:rsid w:val="00D46B62"/>
    <w:rsid w:val="00D55427"/>
    <w:rsid w:val="00D71DD5"/>
    <w:rsid w:val="00D75D13"/>
    <w:rsid w:val="00D77BC6"/>
    <w:rsid w:val="00D8352B"/>
    <w:rsid w:val="00D93148"/>
    <w:rsid w:val="00DA7CFB"/>
    <w:rsid w:val="00DD5330"/>
    <w:rsid w:val="00DD755A"/>
    <w:rsid w:val="00DE10F3"/>
    <w:rsid w:val="00DE2511"/>
    <w:rsid w:val="00DF0043"/>
    <w:rsid w:val="00E02093"/>
    <w:rsid w:val="00E43CF6"/>
    <w:rsid w:val="00EB3F27"/>
    <w:rsid w:val="00EB5511"/>
    <w:rsid w:val="00ED2F79"/>
    <w:rsid w:val="00EF786B"/>
    <w:rsid w:val="00F06270"/>
    <w:rsid w:val="00F06DBA"/>
    <w:rsid w:val="00F31AD5"/>
    <w:rsid w:val="00F32553"/>
    <w:rsid w:val="00F53337"/>
    <w:rsid w:val="00F80E0B"/>
    <w:rsid w:val="00F81592"/>
    <w:rsid w:val="00F900CA"/>
    <w:rsid w:val="00F9604A"/>
    <w:rsid w:val="00FB214F"/>
    <w:rsid w:val="00FE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F92D"/>
  <w15:docId w15:val="{E8B3AB34-5412-4F60-8D49-3C03E7EB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uiPriority w:val="9"/>
    <w:semiHidden/>
    <w:unhideWhenUsed/>
    <w:qFormat/>
    <w:rsid w:val="004D40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F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7FFE"/>
  </w:style>
  <w:style w:type="paragraph" w:styleId="a6">
    <w:name w:val="footer"/>
    <w:basedOn w:val="a"/>
    <w:link w:val="a7"/>
    <w:uiPriority w:val="99"/>
    <w:unhideWhenUsed/>
    <w:rsid w:val="00A97F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7FFE"/>
  </w:style>
  <w:style w:type="paragraph" w:styleId="a8">
    <w:name w:val="List Paragraph"/>
    <w:basedOn w:val="a"/>
    <w:uiPriority w:val="34"/>
    <w:qFormat/>
    <w:rsid w:val="00484B08"/>
    <w:pPr>
      <w:ind w:left="720"/>
      <w:contextualSpacing/>
    </w:pPr>
  </w:style>
  <w:style w:type="paragraph" w:customStyle="1" w:styleId="2">
    <w:name w:val="2"/>
    <w:basedOn w:val="3"/>
    <w:link w:val="20"/>
    <w:qFormat/>
    <w:rsid w:val="004D409A"/>
    <w:pPr>
      <w:keepLines w:val="0"/>
      <w:spacing w:before="240" w:after="60" w:line="240" w:lineRule="auto"/>
    </w:pPr>
    <w:rPr>
      <w:rFonts w:ascii="Times New Roman" w:eastAsia="Times New Roman" w:hAnsi="Times New Roman" w:cs="Times New Roman"/>
      <w:bCs/>
      <w:i/>
      <w:color w:val="auto"/>
      <w:lang w:eastAsia="en-US"/>
    </w:rPr>
  </w:style>
  <w:style w:type="character" w:customStyle="1" w:styleId="20">
    <w:name w:val="2 Знак"/>
    <w:link w:val="2"/>
    <w:rsid w:val="004D409A"/>
    <w:rPr>
      <w:rFonts w:ascii="Times New Roman" w:eastAsia="Times New Roman" w:hAnsi="Times New Roman" w:cs="Times New Roman"/>
      <w:bCs/>
      <w:i/>
      <w:sz w:val="24"/>
      <w:szCs w:val="24"/>
      <w:lang w:eastAsia="en-US"/>
    </w:rPr>
  </w:style>
  <w:style w:type="character" w:customStyle="1" w:styleId="30">
    <w:name w:val="Заголовок 3 Знак"/>
    <w:basedOn w:val="a0"/>
    <w:link w:val="3"/>
    <w:uiPriority w:val="9"/>
    <w:semiHidden/>
    <w:rsid w:val="004D409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431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Маълумот</a:t>
            </a:r>
            <a:r>
              <a:rPr lang="ru-RU" baseline="0"/>
              <a:t> дар бораи сатҳи шуғл</a:t>
            </a:r>
            <a:endParaRPr lang="ru-RU"/>
          </a:p>
        </c:rich>
      </c:tx>
      <c:overlay val="0"/>
    </c:title>
    <c:autoTitleDeleted val="0"/>
    <c:plotArea>
      <c:layout/>
      <c:pieChart>
        <c:varyColors val="1"/>
        <c:ser>
          <c:idx val="0"/>
          <c:order val="0"/>
          <c:tx>
            <c:strRef>
              <c:f>Лист1!$B$1</c:f>
              <c:strCache>
                <c:ptCount val="1"/>
                <c:pt idx="0">
                  <c:v>Фоиз</c:v>
                </c:pt>
              </c:strCache>
            </c:strRef>
          </c:tx>
          <c:dLbls>
            <c:dLbl>
              <c:idx val="0"/>
              <c:layout>
                <c:manualLayout>
                  <c:x val="-8.9643937592061795E-2"/>
                  <c:y val="-9.2247642273062327E-2"/>
                </c:manualLayout>
              </c:layout>
              <c:tx>
                <c:rich>
                  <a:bodyPr/>
                  <a:lstStyle/>
                  <a:p>
                    <a:endParaRPr lang="en-US"/>
                  </a:p>
                  <a:p>
                    <a:r>
                      <a:rPr lang="en-US"/>
                      <a:t>
4%</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CE6-4A96-BBA6-7EBD486C4D72}"/>
                </c:ext>
              </c:extLst>
            </c:dLbl>
            <c:dLbl>
              <c:idx val="1"/>
              <c:tx>
                <c:rich>
                  <a:bodyPr/>
                  <a:lstStyle/>
                  <a:p>
                    <a:endParaRPr lang="en-US"/>
                  </a:p>
                  <a:p>
                    <a:r>
                      <a:rPr lang="en-US"/>
                      <a:t>
69%</a:t>
                    </a:r>
                  </a:p>
                </c:rich>
              </c:tx>
              <c:dLblPos val="ct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CE6-4A96-BBA6-7EBD486C4D72}"/>
                </c:ext>
              </c:extLst>
            </c:dLbl>
            <c:dLbl>
              <c:idx val="2"/>
              <c:tx>
                <c:rich>
                  <a:bodyPr/>
                  <a:lstStyle/>
                  <a:p>
                    <a:endParaRPr lang="en-US"/>
                  </a:p>
                  <a:p>
                    <a:r>
                      <a:rPr lang="en-US"/>
                      <a:t>
6%</a:t>
                    </a:r>
                  </a:p>
                </c:rich>
              </c:tx>
              <c:dLblPos val="ct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7A2-4B88-9219-3FCD38EAE840}"/>
                </c:ext>
              </c:extLst>
            </c:dLbl>
            <c:dLbl>
              <c:idx val="3"/>
              <c:tx>
                <c:rich>
                  <a:bodyPr/>
                  <a:lstStyle/>
                  <a:p>
                    <a:endParaRPr lang="en-US"/>
                  </a:p>
                  <a:p>
                    <a:r>
                      <a:rPr lang="en-US"/>
                      <a:t>
19%</a:t>
                    </a:r>
                  </a:p>
                </c:rich>
              </c:tx>
              <c:dLblPos val="ct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7A2-4B88-9219-3FCD38EAE840}"/>
                </c:ext>
              </c:extLst>
            </c:dLbl>
            <c:dLbl>
              <c:idx val="4"/>
              <c:layout>
                <c:manualLayout>
                  <c:x val="-0.13836101965791636"/>
                  <c:y val="-7.3777943111441785E-2"/>
                </c:manualLayout>
              </c:layout>
              <c:tx>
                <c:rich>
                  <a:bodyPr/>
                  <a:lstStyle/>
                  <a:p>
                    <a:endParaRPr lang="en-US"/>
                  </a:p>
                  <a:p>
                    <a:endParaRPr lang="en-US"/>
                  </a:p>
                  <a:p>
                    <a:r>
                      <a:rPr lang="en-US"/>
                      <a:t>2%</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1CE6-4A96-BBA6-7EBD486C4D72}"/>
                </c:ext>
              </c:extLst>
            </c:dLbl>
            <c:dLbl>
              <c:idx val="5"/>
              <c:delete val="1"/>
              <c:extLst>
                <c:ext xmlns:c15="http://schemas.microsoft.com/office/drawing/2012/chart" uri="{CE6537A1-D6FC-4f65-9D91-7224C49458BB}"/>
                <c:ext xmlns:c16="http://schemas.microsoft.com/office/drawing/2014/chart" uri="{C3380CC4-5D6E-409C-BE32-E72D297353CC}">
                  <c16:uniqueId val="{00000003-1CE6-4A96-BBA6-7EBD486C4D72}"/>
                </c:ext>
              </c:extLst>
            </c:dLbl>
            <c:dLbl>
              <c:idx val="6"/>
              <c:delete val="1"/>
              <c:extLst>
                <c:ext xmlns:c15="http://schemas.microsoft.com/office/drawing/2012/chart" uri="{CE6537A1-D6FC-4f65-9D91-7224C49458BB}"/>
                <c:ext xmlns:c16="http://schemas.microsoft.com/office/drawing/2014/chart" uri="{C3380CC4-5D6E-409C-BE32-E72D297353CC}">
                  <c16:uniqueId val="{00000004-1CE6-4A96-BBA6-7EBD486C4D72}"/>
                </c:ext>
              </c:extLst>
            </c:dLbl>
            <c:spPr>
              <a:noFill/>
              <a:ln>
                <a:noFill/>
              </a:ln>
              <a:effectLst/>
            </c:spPr>
            <c:txPr>
              <a:bodyPr/>
              <a:lstStyle/>
              <a:p>
                <a:pPr>
                  <a:defRPr sz="800"/>
                </a:pPr>
                <a:endParaRPr lang="ru-RU"/>
              </a:p>
            </c:txPr>
            <c:dLblPos val="ctr"/>
            <c:showLegendKey val="0"/>
            <c:showVal val="0"/>
            <c:showCatName val="1"/>
            <c:showSerName val="0"/>
            <c:showPercent val="1"/>
            <c:showBubbleSize val="0"/>
            <c:showLeaderLines val="1"/>
            <c:extLst>
              <c:ext xmlns:c15="http://schemas.microsoft.com/office/drawing/2012/chart" uri="{CE6537A1-D6FC-4f65-9D91-7224C49458BB}"/>
            </c:extLst>
          </c:dLbls>
          <c:cat>
            <c:strRef>
              <c:f>Лист1!$A$2:$A$8</c:f>
              <c:strCache>
                <c:ptCount val="5"/>
                <c:pt idx="0">
                  <c:v>Зиёиён  4 нафар</c:v>
                </c:pt>
                <c:pt idx="1">
                  <c:v>Кишоварзон 71нафар</c:v>
                </c:pt>
                <c:pt idx="2">
                  <c:v>Кироякорхо 6нафар</c:v>
                </c:pt>
                <c:pt idx="3">
                  <c:v>Мухочирон 20нафар</c:v>
                </c:pt>
                <c:pt idx="4">
                  <c:v>Сохибкорон2нафар</c:v>
                </c:pt>
              </c:strCache>
            </c:strRef>
          </c:cat>
          <c:val>
            <c:numRef>
              <c:f>Лист1!$B$2:$B$8</c:f>
              <c:numCache>
                <c:formatCode>General</c:formatCode>
                <c:ptCount val="7"/>
                <c:pt idx="0">
                  <c:v>3.883495145631068</c:v>
                </c:pt>
                <c:pt idx="1">
                  <c:v>68.932038834951456</c:v>
                </c:pt>
                <c:pt idx="2">
                  <c:v>5.825242718446602</c:v>
                </c:pt>
                <c:pt idx="3">
                  <c:v>19.417475728155338</c:v>
                </c:pt>
                <c:pt idx="4">
                  <c:v>1.941747572815534</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dLblPos val="ctr"/>
            <c:showLegendKey val="0"/>
            <c:showVal val="0"/>
            <c:showCatName val="1"/>
            <c:showSerName val="0"/>
            <c:showPercent val="1"/>
            <c:showBubbleSize val="0"/>
            <c:showLeaderLines val="1"/>
            <c:extLst>
              <c:ext xmlns:c15="http://schemas.microsoft.com/office/drawing/2012/chart" uri="{CE6537A1-D6FC-4f65-9D91-7224C49458BB}"/>
            </c:extLst>
          </c:dLbls>
          <c:cat>
            <c:strRef>
              <c:f>Лист1!$A$2:$A$8</c:f>
              <c:strCache>
                <c:ptCount val="5"/>
                <c:pt idx="0">
                  <c:v>Зиёиён  4 нафар</c:v>
                </c:pt>
                <c:pt idx="1">
                  <c:v>Кишоварзон 71нафар</c:v>
                </c:pt>
                <c:pt idx="2">
                  <c:v>Кироякорхо 6нафар</c:v>
                </c:pt>
                <c:pt idx="3">
                  <c:v>Мухочирон 20нафар</c:v>
                </c:pt>
                <c:pt idx="4">
                  <c:v>Сохибкорон2нафар</c:v>
                </c:pt>
              </c:strCache>
            </c:strRef>
          </c:cat>
          <c:val>
            <c:numRef>
              <c:f>Лист1!$C$2:$C$8</c:f>
              <c:numCache>
                <c:formatCode>General</c:formatCode>
                <c:ptCount val="7"/>
                <c:pt idx="0">
                  <c:v>4</c:v>
                </c:pt>
                <c:pt idx="1">
                  <c:v>71</c:v>
                </c:pt>
                <c:pt idx="2">
                  <c:v>6</c:v>
                </c:pt>
                <c:pt idx="3">
                  <c:v>20</c:v>
                </c:pt>
                <c:pt idx="4">
                  <c:v>2</c:v>
                </c:pt>
              </c:numCache>
            </c:numRef>
          </c:val>
          <c:extLst>
            <c:ext xmlns:c16="http://schemas.microsoft.com/office/drawing/2014/chart" uri="{C3380CC4-5D6E-409C-BE32-E72D297353CC}">
              <c16:uniqueId val="{00000006-1992-4CA1-AF61-5FA08EC6C2DC}"/>
            </c:ext>
          </c:extLst>
        </c:ser>
        <c:dLbls>
          <c:dLblPos val="ctr"/>
          <c:showLegendKey val="0"/>
          <c:showVal val="1"/>
          <c:showCatName val="0"/>
          <c:showSerName val="0"/>
          <c:showPercent val="0"/>
          <c:showBubbleSize val="0"/>
          <c:showLeaderLines val="1"/>
        </c:dLbls>
        <c:firstSliceAng val="103"/>
      </c:pieChart>
    </c:plotArea>
    <c:legend>
      <c:legendPos val="r"/>
      <c:legendEntry>
        <c:idx val="5"/>
        <c:delete val="1"/>
      </c:legendEntry>
      <c:legendEntry>
        <c:idx val="6"/>
        <c:delete val="1"/>
      </c:legendEntry>
      <c:layout>
        <c:manualLayout>
          <c:xMode val="edge"/>
          <c:yMode val="edge"/>
          <c:x val="0.7246751707705853"/>
          <c:y val="0.56047312983514852"/>
          <c:w val="0.26048646144987042"/>
          <c:h val="0.31641143282286566"/>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t>Сатҳи маълумотнокии аъзоёни ҷомеа</a:t>
            </a:r>
            <a:endParaRPr lang="ru-RU"/>
          </a:p>
        </c:rich>
      </c:tx>
      <c:overlay val="0"/>
    </c:title>
    <c:autoTitleDeleted val="0"/>
    <c:plotArea>
      <c:layout>
        <c:manualLayout>
          <c:layoutTarget val="inner"/>
          <c:xMode val="edge"/>
          <c:yMode val="edge"/>
          <c:x val="5.3029287180686571E-2"/>
          <c:y val="0.22359265451407617"/>
          <c:w val="0.45411865596008422"/>
          <c:h val="0.70683879840362418"/>
        </c:manualLayout>
      </c:layout>
      <c:pieChart>
        <c:varyColors val="1"/>
        <c:ser>
          <c:idx val="0"/>
          <c:order val="0"/>
          <c:tx>
            <c:strRef>
              <c:f>Лист1!$B$1</c:f>
              <c:strCache>
                <c:ptCount val="1"/>
                <c:pt idx="0">
                  <c:v>Фоиз</c:v>
                </c:pt>
              </c:strCache>
            </c:strRef>
          </c:tx>
          <c:dPt>
            <c:idx val="1"/>
            <c:bubble3D val="0"/>
            <c:extLst>
              <c:ext xmlns:c16="http://schemas.microsoft.com/office/drawing/2014/chart" uri="{C3380CC4-5D6E-409C-BE32-E72D297353CC}">
                <c16:uniqueId val="{00000001-E6DA-4E62-A543-67D39DA5D6CD}"/>
              </c:ext>
            </c:extLst>
          </c:dPt>
          <c:dLbls>
            <c:dLbl>
              <c:idx val="0"/>
              <c:layout>
                <c:manualLayout>
                  <c:x val="0.11136245990084569"/>
                  <c:y val="0.10944850643669533"/>
                </c:manualLayout>
              </c:layout>
              <c:tx>
                <c:rich>
                  <a:bodyPr/>
                  <a:lstStyle/>
                  <a:p>
                    <a:r>
                      <a:rPr lang="en-US" baseline="0"/>
                      <a:t>
</a:t>
                    </a:r>
                    <a:fld id="{8DCF3084-4C8E-4548-B51E-934DB7DA998D}"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6DA-4E62-A543-67D39DA5D6CD}"/>
                </c:ext>
              </c:extLst>
            </c:dLbl>
            <c:dLbl>
              <c:idx val="1"/>
              <c:layout>
                <c:manualLayout>
                  <c:x val="9.676928404782735E-2"/>
                  <c:y val="0.1637079740032496"/>
                </c:manualLayout>
              </c:layout>
              <c:tx>
                <c:rich>
                  <a:bodyPr/>
                  <a:lstStyle/>
                  <a:p>
                    <a:r>
                      <a:rPr lang="en-US" baseline="0"/>
                      <a:t>
</a:t>
                    </a:r>
                    <a:fld id="{3EE7E53F-B514-4FF4-8D05-78CB84FCC6F0}"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6DA-4E62-A543-67D39DA5D6CD}"/>
                </c:ext>
              </c:extLst>
            </c:dLbl>
            <c:dLbl>
              <c:idx val="2"/>
              <c:tx>
                <c:rich>
                  <a:bodyPr/>
                  <a:lstStyle/>
                  <a:p>
                    <a:r>
                      <a:rPr lang="en-US" baseline="0"/>
                      <a:t>
</a:t>
                    </a:r>
                    <a:fld id="{93958669-C89B-43AF-9CEF-457B1A6E3FDE}" type="PERCENTAGE">
                      <a:rPr lang="en-US" baseline="0"/>
                      <a:pPr/>
                      <a:t>[ПРОЦЕНТ]</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6DA-4E62-A543-67D39DA5D6CD}"/>
                </c:ext>
              </c:extLst>
            </c:dLbl>
            <c:dLbl>
              <c:idx val="3"/>
              <c:tx>
                <c:rich>
                  <a:bodyPr/>
                  <a:lstStyle/>
                  <a:p>
                    <a:r>
                      <a:rPr lang="en-US" baseline="0"/>
                      <a:t>
</a:t>
                    </a:r>
                    <a:fld id="{FE0952B9-52AB-4A35-88D1-30A97B82EFCE}" type="PERCENTAGE">
                      <a:rPr lang="en-US" baseline="0"/>
                      <a:pPr/>
                      <a:t>[ПРОЦЕНТ]</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6DA-4E62-A543-67D39DA5D6CD}"/>
                </c:ext>
              </c:extLst>
            </c:dLbl>
            <c:dLbl>
              <c:idx val="4"/>
              <c:delete val="1"/>
              <c:extLst>
                <c:ext xmlns:c15="http://schemas.microsoft.com/office/drawing/2012/chart" uri="{CE6537A1-D6FC-4f65-9D91-7224C49458BB}"/>
                <c:ext xmlns:c16="http://schemas.microsoft.com/office/drawing/2014/chart" uri="{C3380CC4-5D6E-409C-BE32-E72D297353CC}">
                  <c16:uniqueId val="{00000005-E6DA-4E62-A543-67D39DA5D6CD}"/>
                </c:ext>
              </c:extLst>
            </c:dLbl>
            <c:dLbl>
              <c:idx val="5"/>
              <c:delete val="1"/>
              <c:extLst>
                <c:ext xmlns:c15="http://schemas.microsoft.com/office/drawing/2012/chart" uri="{CE6537A1-D6FC-4f65-9D91-7224C49458BB}"/>
                <c:ext xmlns:c16="http://schemas.microsoft.com/office/drawing/2014/chart" uri="{C3380CC4-5D6E-409C-BE32-E72D297353CC}">
                  <c16:uniqueId val="{00000006-E6DA-4E62-A543-67D39DA5D6CD}"/>
                </c:ext>
              </c:extLst>
            </c:dLbl>
            <c:spPr>
              <a:noFill/>
              <a:ln>
                <a:noFill/>
              </a:ln>
              <a:effectLst/>
            </c:spPr>
            <c:dLblPos val="ct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4"/>
                <c:pt idx="0">
                  <c:v>Оли   6 нафар</c:v>
                </c:pt>
                <c:pt idx="1">
                  <c:v>Миёнаи касби2 нафар   </c:v>
                </c:pt>
                <c:pt idx="2">
                  <c:v>Миёнаи умуми  78 нафар</c:v>
                </c:pt>
                <c:pt idx="3">
                  <c:v>Маълумоти асоси  17нафар</c:v>
                </c:pt>
              </c:strCache>
            </c:strRef>
          </c:cat>
          <c:val>
            <c:numRef>
              <c:f>Лист1!$B$2:$B$7</c:f>
              <c:numCache>
                <c:formatCode>General</c:formatCode>
                <c:ptCount val="6"/>
                <c:pt idx="0">
                  <c:v>5.825242718446602</c:v>
                </c:pt>
                <c:pt idx="1">
                  <c:v>1.941747572815534</c:v>
                </c:pt>
                <c:pt idx="2">
                  <c:v>75.728155339805824</c:v>
                </c:pt>
                <c:pt idx="3">
                  <c:v>16.50485436893204</c:v>
                </c:pt>
              </c:numCache>
            </c:numRef>
          </c:val>
          <c:extLst>
            <c:ext xmlns:c16="http://schemas.microsoft.com/office/drawing/2014/chart" uri="{C3380CC4-5D6E-409C-BE32-E72D297353CC}">
              <c16:uniqueId val="{00000007-E6DA-4E62-A543-67D39DA5D6CD}"/>
            </c:ext>
          </c:extLst>
        </c:ser>
        <c:ser>
          <c:idx val="1"/>
          <c:order val="1"/>
          <c:tx>
            <c:strRef>
              <c:f>Лист1!$C$1</c:f>
              <c:strCache>
                <c:ptCount val="1"/>
                <c:pt idx="0">
                  <c:v>нафар</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4"/>
                <c:pt idx="0">
                  <c:v>Оли   6 нафар</c:v>
                </c:pt>
                <c:pt idx="1">
                  <c:v>Миёнаи касби2 нафар   </c:v>
                </c:pt>
                <c:pt idx="2">
                  <c:v>Миёнаи умуми  78 нафар</c:v>
                </c:pt>
                <c:pt idx="3">
                  <c:v>Маълумоти асоси  17нафар</c:v>
                </c:pt>
              </c:strCache>
            </c:strRef>
          </c:cat>
          <c:val>
            <c:numRef>
              <c:f>Лист1!$C$2:$C$7</c:f>
              <c:numCache>
                <c:formatCode>General</c:formatCode>
                <c:ptCount val="6"/>
                <c:pt idx="0">
                  <c:v>6</c:v>
                </c:pt>
                <c:pt idx="1">
                  <c:v>2</c:v>
                </c:pt>
                <c:pt idx="2">
                  <c:v>78</c:v>
                </c:pt>
                <c:pt idx="3">
                  <c:v>17</c:v>
                </c:pt>
              </c:numCache>
            </c:numRef>
          </c:val>
          <c:extLst>
            <c:ext xmlns:c16="http://schemas.microsoft.com/office/drawing/2014/chart" uri="{C3380CC4-5D6E-409C-BE32-E72D297353CC}">
              <c16:uniqueId val="{00000008-E6DA-4E62-A543-67D39DA5D6CD}"/>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4"/>
                <c:pt idx="0">
                  <c:v>Оли   6 нафар</c:v>
                </c:pt>
                <c:pt idx="1">
                  <c:v>Миёнаи касби2 нафар   </c:v>
                </c:pt>
                <c:pt idx="2">
                  <c:v>Миёнаи умуми  78 нафар</c:v>
                </c:pt>
                <c:pt idx="3">
                  <c:v>Маълумоти асоси  17нафар</c:v>
                </c:pt>
              </c:strCache>
            </c:strRef>
          </c:cat>
          <c:val>
            <c:numRef>
              <c:f>Лист1!$D$2:$D$7</c:f>
              <c:numCache>
                <c:formatCode>General</c:formatCode>
                <c:ptCount val="6"/>
              </c:numCache>
            </c:numRef>
          </c:val>
          <c:extLst>
            <c:ext xmlns:c16="http://schemas.microsoft.com/office/drawing/2014/chart" uri="{C3380CC4-5D6E-409C-BE32-E72D297353CC}">
              <c16:uniqueId val="{00000009-E6DA-4E62-A543-67D39DA5D6CD}"/>
            </c:ext>
          </c:extLst>
        </c:ser>
        <c:dLbls>
          <c:showLegendKey val="0"/>
          <c:showVal val="0"/>
          <c:showCatName val="0"/>
          <c:showSerName val="0"/>
          <c:showPercent val="1"/>
          <c:showBubbleSize val="0"/>
          <c:showLeaderLines val="0"/>
        </c:dLbls>
        <c:firstSliceAng val="292"/>
      </c:pieChart>
    </c:plotArea>
    <c:legend>
      <c:legendPos val="r"/>
      <c:legendEntry>
        <c:idx val="4"/>
        <c:delete val="1"/>
      </c:legendEntry>
      <c:legendEntry>
        <c:idx val="5"/>
        <c:delete val="1"/>
      </c:legendEntry>
      <c:layout>
        <c:manualLayout>
          <c:xMode val="edge"/>
          <c:yMode val="edge"/>
          <c:x val="0.60858189755983472"/>
          <c:y val="0.55589607377844896"/>
          <c:w val="0.34741370200012123"/>
          <c:h val="0.2477111422715996"/>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pie3DChart>
        <c:varyColors val="1"/>
        <c:ser>
          <c:idx val="0"/>
          <c:order val="0"/>
          <c:tx>
            <c:strRef>
              <c:f>Лист1!$B$1</c:f>
              <c:strCache>
                <c:ptCount val="1"/>
                <c:pt idx="0">
                  <c:v>фоиз</c:v>
                </c:pt>
              </c:strCache>
            </c:strRef>
          </c:tx>
          <c:dLbls>
            <c:dLbl>
              <c:idx val="0"/>
              <c:tx>
                <c:rich>
                  <a:bodyPr/>
                  <a:lstStyle/>
                  <a:p>
                    <a:r>
                      <a:rPr lang="en-US" baseline="0"/>
                      <a:t>
</a:t>
                    </a:r>
                    <a:fld id="{D36FCB77-5B87-400F-93CA-FBAA208EEE5C}" type="PERCENTAGE">
                      <a:rPr lang="en-US" baseline="0"/>
                      <a:pPr/>
                      <a:t>[ПРОЦЕНТ]</a:t>
                    </a:fld>
                    <a:endParaRPr lang="en-US" baseline="0"/>
                  </a:p>
                </c:rich>
              </c:tx>
              <c:showLegendKey val="0"/>
              <c:showVal val="0"/>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AC68-49D7-9EDF-4A82607358B3}"/>
                </c:ext>
              </c:extLst>
            </c:dLbl>
            <c:dLbl>
              <c:idx val="1"/>
              <c:tx>
                <c:rich>
                  <a:bodyPr/>
                  <a:lstStyle/>
                  <a:p>
                    <a:r>
                      <a:rPr lang="en-US" baseline="0"/>
                      <a:t>
</a:t>
                    </a:r>
                    <a:fld id="{22961C55-8140-46D3-B53B-9ED7FC0B7809}" type="PERCENTAGE">
                      <a:rPr lang="en-US" baseline="0"/>
                      <a:pPr/>
                      <a:t>[ПРОЦЕНТ]</a:t>
                    </a:fld>
                    <a:endParaRPr lang="en-US" baseline="0"/>
                  </a:p>
                </c:rich>
              </c:tx>
              <c:showLegendKey val="0"/>
              <c:showVal val="0"/>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AC68-49D7-9EDF-4A82607358B3}"/>
                </c:ext>
              </c:extLst>
            </c:dLbl>
            <c:dLbl>
              <c:idx val="2"/>
              <c:tx>
                <c:rich>
                  <a:bodyPr/>
                  <a:lstStyle/>
                  <a:p>
                    <a:r>
                      <a:rPr lang="en-US" baseline="0"/>
                      <a:t>
</a:t>
                    </a:r>
                    <a:fld id="{F558A86D-578A-42FE-94F4-FDE663A25B17}" type="PERCENTAGE">
                      <a:rPr lang="en-US" baseline="0"/>
                      <a:pPr/>
                      <a:t>[ПРОЦЕНТ]</a:t>
                    </a:fld>
                    <a:endParaRPr lang="en-US" baseline="0"/>
                  </a:p>
                </c:rich>
              </c:tx>
              <c:showLegendKey val="0"/>
              <c:showVal val="0"/>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2-AC68-49D7-9EDF-4A82607358B3}"/>
                </c:ext>
              </c:extLst>
            </c:dLbl>
            <c:dLbl>
              <c:idx val="3"/>
              <c:tx>
                <c:rich>
                  <a:bodyPr wrap="square" lIns="38100" tIns="19050" rIns="38100" bIns="19050" anchor="ctr">
                    <a:noAutofit/>
                  </a:bodyPr>
                  <a:lstStyle/>
                  <a:p>
                    <a:pPr>
                      <a:defRPr/>
                    </a:pPr>
                    <a:endParaRPr lang="en-US"/>
                  </a:p>
                  <a:p>
                    <a:pPr>
                      <a:defRPr/>
                    </a:pPr>
                    <a:endParaRPr lang="en-US"/>
                  </a:p>
                </c:rich>
              </c:tx>
              <c:spPr>
                <a:noFill/>
                <a:ln>
                  <a:noFill/>
                </a:ln>
                <a:effectLst/>
              </c:spPr>
              <c:showLegendKey val="0"/>
              <c:showVal val="0"/>
              <c:showCatName val="0"/>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2хонавода</c:v>
                </c:pt>
                <c:pt idx="1">
                  <c:v>Миёнахолон20 хонавода</c:v>
                </c:pt>
                <c:pt idx="2">
                  <c:v>Камбизоатон  6хонавода</c:v>
                </c:pt>
              </c:strCache>
            </c:strRef>
          </c:cat>
          <c:val>
            <c:numRef>
              <c:f>Лист1!$B$2:$B$5</c:f>
              <c:numCache>
                <c:formatCode>General</c:formatCode>
                <c:ptCount val="4"/>
                <c:pt idx="0">
                  <c:v>0.98522167487684731</c:v>
                </c:pt>
                <c:pt idx="1">
                  <c:v>9.8522167487684733</c:v>
                </c:pt>
                <c:pt idx="2">
                  <c:v>2.9556650246305418</c:v>
                </c:pt>
              </c:numCache>
            </c:numRef>
          </c:val>
          <c:extLst>
            <c:ext xmlns:c16="http://schemas.microsoft.com/office/drawing/2014/chart" uri="{C3380CC4-5D6E-409C-BE32-E72D297353CC}">
              <c16:uniqueId val="{00000002-12BE-412D-A9FC-3C6BA3ACE5F6}"/>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Сарвартмандон  2хонавода</c:v>
                </c:pt>
                <c:pt idx="1">
                  <c:v>Миёнахолон20 хонавода</c:v>
                </c:pt>
                <c:pt idx="2">
                  <c:v>Камбизоатон  6хонавода</c:v>
                </c:pt>
              </c:strCache>
            </c:strRef>
          </c:cat>
          <c:val>
            <c:numRef>
              <c:f>Лист1!$C$2:$C$5</c:f>
              <c:numCache>
                <c:formatCode>General</c:formatCode>
                <c:ptCount val="4"/>
                <c:pt idx="0">
                  <c:v>2</c:v>
                </c:pt>
                <c:pt idx="1">
                  <c:v>20</c:v>
                </c:pt>
                <c:pt idx="2">
                  <c:v>6</c:v>
                </c:pt>
              </c:numCache>
            </c:numRef>
          </c:val>
          <c:extLst>
            <c:ext xmlns:c16="http://schemas.microsoft.com/office/drawing/2014/chart" uri="{C3380CC4-5D6E-409C-BE32-E72D297353CC}">
              <c16:uniqueId val="{00000003-AC68-49D7-9EDF-4A82607358B3}"/>
            </c:ext>
          </c:extLst>
        </c:ser>
        <c:dLbls>
          <c:showLegendKey val="0"/>
          <c:showVal val="0"/>
          <c:showCatName val="0"/>
          <c:showSerName val="0"/>
          <c:showPercent val="1"/>
          <c:showBubbleSize val="0"/>
          <c:showLeaderLines val="1"/>
        </c:dLbls>
      </c:pie3DChart>
    </c:plotArea>
    <c:legend>
      <c:legendPos val="r"/>
      <c:legendEntry>
        <c:idx val="3"/>
        <c:delete val="1"/>
      </c:legendEntry>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Камбизоатхо</a:t>
            </a:r>
          </a:p>
        </c:rich>
      </c:tx>
      <c:layout>
        <c:manualLayout>
          <c:xMode val="edge"/>
          <c:yMode val="edge"/>
          <c:x val="0.35038878482493246"/>
          <c:y val="5.55555555555555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фоиз</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51A-42FE-BBBB-5A5D952576CB}"/>
              </c:ext>
            </c:extLst>
          </c:dPt>
          <c:dPt>
            <c:idx val="1"/>
            <c:bubble3D val="0"/>
            <c:explosion val="1"/>
            <c:spPr>
              <a:solidFill>
                <a:schemeClr val="accent2"/>
              </a:solidFill>
              <a:ln w="19050">
                <a:solidFill>
                  <a:schemeClr val="lt1"/>
                </a:solidFill>
              </a:ln>
              <a:effectLst/>
            </c:spPr>
            <c:extLst>
              <c:ext xmlns:c16="http://schemas.microsoft.com/office/drawing/2014/chart" uri="{C3380CC4-5D6E-409C-BE32-E72D297353CC}">
                <c16:uniqueId val="{00000003-E51A-42FE-BBBB-5A5D952576C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51A-42FE-BBBB-5A5D952576C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51A-42FE-BBBB-5A5D952576CB}"/>
              </c:ext>
            </c:extLst>
          </c:dPt>
          <c:dLbls>
            <c:dLbl>
              <c:idx val="0"/>
              <c:tx>
                <c:rich>
                  <a:bodyPr/>
                  <a:lstStyle/>
                  <a:p>
                    <a:r>
                      <a:rPr lang="en-US" baseline="0"/>
                      <a:t>
</a:t>
                    </a:r>
                    <a:fld id="{4E83803A-2AF6-4DB9-BC36-719EDD1CC269}" type="PERCENTAGE">
                      <a:rPr lang="en-US" baseline="0"/>
                      <a:pPr/>
                      <a:t>[ПРОЦЕНТ]</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51A-42FE-BBBB-5A5D952576CB}"/>
                </c:ext>
              </c:extLst>
            </c:dLbl>
            <c:dLbl>
              <c:idx val="1"/>
              <c:tx>
                <c:rich>
                  <a:bodyPr/>
                  <a:lstStyle/>
                  <a:p>
                    <a:r>
                      <a:rPr lang="en-US" baseline="0"/>
                      <a:t>
</a:t>
                    </a:r>
                    <a:fld id="{1141FF9F-ACD6-4815-AB23-44D923789AED}" type="PERCENTAGE">
                      <a:rPr lang="en-US" baseline="0"/>
                      <a:pPr/>
                      <a:t>[ПРОЦЕНТ]</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51A-42FE-BBBB-5A5D952576CB}"/>
                </c:ext>
              </c:extLst>
            </c:dLbl>
            <c:dLbl>
              <c:idx val="2"/>
              <c:tx>
                <c:rich>
                  <a:bodyPr/>
                  <a:lstStyle/>
                  <a:p>
                    <a:r>
                      <a:rPr lang="en-US" baseline="0"/>
                      <a:t>
</a:t>
                    </a:r>
                    <a:fld id="{90D68FC4-801C-43E3-BEA4-E2049670CDCC}" type="PERCENTAGE">
                      <a:rPr lang="en-US" baseline="0"/>
                      <a:pPr/>
                      <a:t>[ПРОЦЕНТ]</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51A-42FE-BBBB-5A5D952576CB}"/>
                </c:ext>
              </c:extLst>
            </c:dLbl>
            <c:dLbl>
              <c:idx val="3"/>
              <c:delete val="1"/>
              <c:extLst>
                <c:ext xmlns:c15="http://schemas.microsoft.com/office/drawing/2012/chart" uri="{CE6537A1-D6FC-4f65-9D91-7224C49458BB}"/>
                <c:ext xmlns:c16="http://schemas.microsoft.com/office/drawing/2014/chart" uri="{C3380CC4-5D6E-409C-BE32-E72D297353CC}">
                  <c16:uniqueId val="{00000007-E51A-42FE-BBBB-5A5D952576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Камбизоати доро  1хонавода</c:v>
                </c:pt>
                <c:pt idx="1">
                  <c:v>Камбизоати миёна  4хонавода</c:v>
                </c:pt>
                <c:pt idx="2">
                  <c:v>Камизоати кашшкок   1хонавода</c:v>
                </c:pt>
              </c:strCache>
            </c:strRef>
          </c:cat>
          <c:val>
            <c:numRef>
              <c:f>Лист1!$B$2:$B$5</c:f>
              <c:numCache>
                <c:formatCode>General</c:formatCode>
                <c:ptCount val="4"/>
                <c:pt idx="0">
                  <c:v>17</c:v>
                </c:pt>
                <c:pt idx="1">
                  <c:v>66</c:v>
                </c:pt>
                <c:pt idx="2">
                  <c:v>17</c:v>
                </c:pt>
              </c:numCache>
            </c:numRef>
          </c:val>
          <c:extLst>
            <c:ext xmlns:c16="http://schemas.microsoft.com/office/drawing/2014/chart" uri="{C3380CC4-5D6E-409C-BE32-E72D297353CC}">
              <c16:uniqueId val="{00000002-45E6-45D9-9224-68A31E972F27}"/>
            </c:ext>
          </c:extLst>
        </c:ser>
        <c:ser>
          <c:idx val="1"/>
          <c:order val="1"/>
          <c:tx>
            <c:strRef>
              <c:f>Лист1!$C$1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9-E51A-42FE-BBBB-5A5D952576C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B-E51A-42FE-BBBB-5A5D952576C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D-E51A-42FE-BBBB-5A5D952576C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F-E51A-42FE-BBBB-5A5D952576C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Камбизоати доро  1хонавода</c:v>
                </c:pt>
                <c:pt idx="1">
                  <c:v>Камбизоати миёна  4хонавода</c:v>
                </c:pt>
                <c:pt idx="2">
                  <c:v>Камизоати кашшкок   1хонавода</c:v>
                </c:pt>
              </c:strCache>
            </c:strRef>
          </c:cat>
          <c:val>
            <c:numRef>
              <c:f>Лист1!$C$2:$C$5</c:f>
              <c:numCache>
                <c:formatCode>General</c:formatCode>
                <c:ptCount val="4"/>
                <c:pt idx="0">
                  <c:v>1</c:v>
                </c:pt>
                <c:pt idx="1">
                  <c:v>4</c:v>
                </c:pt>
                <c:pt idx="2">
                  <c:v>1</c:v>
                </c:pt>
              </c:numCache>
            </c:numRef>
          </c:val>
          <c:extLst>
            <c:ext xmlns:c16="http://schemas.microsoft.com/office/drawing/2014/chart" uri="{C3380CC4-5D6E-409C-BE32-E72D297353CC}">
              <c16:uniqueId val="{00000010-E51A-42FE-BBBB-5A5D952576CB}"/>
            </c:ext>
          </c:extLst>
        </c:ser>
        <c:dLbls>
          <c:showLegendKey val="0"/>
          <c:showVal val="0"/>
          <c:showCatName val="0"/>
          <c:showSerName val="0"/>
          <c:showPercent val="1"/>
          <c:showBubbleSize val="0"/>
          <c:showLeaderLines val="1"/>
        </c:dLbls>
        <c:firstSliceAng val="279"/>
      </c:pieChart>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EC540-0627-4974-AF9E-0A82AC5E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14</Pages>
  <Words>2960</Words>
  <Characters>16874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SHODI</cp:lastModifiedBy>
  <cp:revision>436</cp:revision>
  <dcterms:created xsi:type="dcterms:W3CDTF">2022-04-12T10:31:00Z</dcterms:created>
  <dcterms:modified xsi:type="dcterms:W3CDTF">2022-05-18T13:44:00Z</dcterms:modified>
</cp:coreProperties>
</file>